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E52" w:rsidRPr="00E157ED" w:rsidRDefault="001D2E52" w:rsidP="001D2E52">
      <w:pPr>
        <w:pStyle w:val="PA1TITEL"/>
        <w:rPr>
          <w:lang w:eastAsia="de-AT"/>
        </w:rPr>
      </w:pPr>
      <w:bookmarkStart w:id="0" w:name="_GoBack"/>
      <w:r w:rsidRPr="00E157ED">
        <w:rPr>
          <w:lang w:eastAsia="de-AT"/>
        </w:rPr>
        <w:t>MEDIENINFORMATION</w:t>
      </w:r>
    </w:p>
    <w:p w:rsidR="001D2E52" w:rsidRPr="00E157ED" w:rsidRDefault="00115687" w:rsidP="008245E7">
      <w:pPr>
        <w:pStyle w:val="PA2Headline"/>
        <w:spacing w:after="120"/>
        <w:rPr>
          <w:lang w:eastAsia="de-AT"/>
        </w:rPr>
      </w:pPr>
      <w:r>
        <w:rPr>
          <w:lang w:eastAsia="de-AT"/>
        </w:rPr>
        <w:t xml:space="preserve">FH Campus Wien </w:t>
      </w:r>
      <w:r w:rsidR="00AA5F57">
        <w:rPr>
          <w:lang w:eastAsia="de-AT"/>
        </w:rPr>
        <w:t>mit „</w:t>
      </w:r>
      <w:proofErr w:type="spellStart"/>
      <w:r w:rsidR="00AA5F57">
        <w:rPr>
          <w:lang w:eastAsia="de-AT"/>
        </w:rPr>
        <w:t>meritus</w:t>
      </w:r>
      <w:proofErr w:type="spellEnd"/>
      <w:r w:rsidR="00AA5F57">
        <w:rPr>
          <w:lang w:eastAsia="de-AT"/>
        </w:rPr>
        <w:t>: lesbisch schwul ausgezeichnet“</w:t>
      </w:r>
    </w:p>
    <w:p w:rsidR="00AA5F57" w:rsidRPr="00AA5F57" w:rsidRDefault="001D2E52" w:rsidP="008245E7">
      <w:pPr>
        <w:pStyle w:val="PA4Leadin"/>
        <w:rPr>
          <w:lang w:eastAsia="de-AT"/>
        </w:rPr>
      </w:pPr>
      <w:r w:rsidRPr="00B66C48">
        <w:rPr>
          <w:lang w:eastAsia="de-AT"/>
        </w:rPr>
        <w:t xml:space="preserve">(Wien, </w:t>
      </w:r>
      <w:r w:rsidR="008245E7">
        <w:rPr>
          <w:lang w:eastAsia="de-AT"/>
        </w:rPr>
        <w:t>3. November</w:t>
      </w:r>
      <w:r w:rsidR="00E157ED" w:rsidRPr="00B66C48">
        <w:rPr>
          <w:lang w:eastAsia="de-AT"/>
        </w:rPr>
        <w:t xml:space="preserve"> 2015) </w:t>
      </w:r>
      <w:r w:rsidR="00AA5F57">
        <w:rPr>
          <w:lang w:eastAsia="de-AT"/>
        </w:rPr>
        <w:t xml:space="preserve">Die FH Campus Wien gewann </w:t>
      </w:r>
      <w:r w:rsidR="00AA5F57" w:rsidRPr="005A49FE">
        <w:rPr>
          <w:lang w:eastAsia="de-AT"/>
        </w:rPr>
        <w:t>den</w:t>
      </w:r>
      <w:r w:rsidR="00D739FE">
        <w:rPr>
          <w:lang w:eastAsia="de-AT"/>
        </w:rPr>
        <w:t xml:space="preserve"> </w:t>
      </w:r>
      <w:r w:rsidR="00AA5F57">
        <w:rPr>
          <w:lang w:eastAsia="de-AT"/>
        </w:rPr>
        <w:t xml:space="preserve">Preis in der Kategorie Großorganisationen mit über 250 Mitarbeitenden. </w:t>
      </w:r>
      <w:hyperlink r:id="rId9" w:tgtFrame="_blank" w:tooltip="QBW" w:history="1">
        <w:r w:rsidR="00AA5F57" w:rsidRPr="00AA5F57">
          <w:rPr>
            <w:szCs w:val="20"/>
          </w:rPr>
          <w:t>Queer Business Women</w:t>
        </w:r>
      </w:hyperlink>
      <w:r w:rsidR="00AA5F57" w:rsidRPr="00AA5F57">
        <w:rPr>
          <w:szCs w:val="20"/>
        </w:rPr>
        <w:t xml:space="preserve"> und </w:t>
      </w:r>
      <w:hyperlink r:id="rId10" w:tgtFrame="_blank" w:tooltip="agpro" w:history="1">
        <w:proofErr w:type="spellStart"/>
        <w:r w:rsidR="00AA5F57" w:rsidRPr="00AA5F57">
          <w:rPr>
            <w:szCs w:val="20"/>
          </w:rPr>
          <w:t>agpro</w:t>
        </w:r>
        <w:proofErr w:type="spellEnd"/>
        <w:r w:rsidR="00AA5F57" w:rsidRPr="00AA5F57">
          <w:rPr>
            <w:szCs w:val="20"/>
          </w:rPr>
          <w:t xml:space="preserve"> – </w:t>
        </w:r>
        <w:proofErr w:type="spellStart"/>
        <w:r w:rsidR="00AA5F57" w:rsidRPr="00AA5F57">
          <w:rPr>
            <w:szCs w:val="20"/>
          </w:rPr>
          <w:t>austrian</w:t>
        </w:r>
        <w:proofErr w:type="spellEnd"/>
        <w:r w:rsidR="00AA5F57" w:rsidRPr="00AA5F57">
          <w:rPr>
            <w:szCs w:val="20"/>
          </w:rPr>
          <w:t xml:space="preserve"> gay professionals</w:t>
        </w:r>
      </w:hyperlink>
      <w:r w:rsidR="00AA5F57">
        <w:rPr>
          <w:szCs w:val="20"/>
        </w:rPr>
        <w:t xml:space="preserve"> prämier</w:t>
      </w:r>
      <w:r w:rsidR="005A49FE">
        <w:rPr>
          <w:szCs w:val="20"/>
        </w:rPr>
        <w:t>en</w:t>
      </w:r>
      <w:r w:rsidR="00D739FE">
        <w:rPr>
          <w:szCs w:val="20"/>
        </w:rPr>
        <w:t xml:space="preserve"> damit</w:t>
      </w:r>
      <w:r w:rsidR="00AA5F57">
        <w:rPr>
          <w:szCs w:val="20"/>
        </w:rPr>
        <w:t xml:space="preserve"> alle zwei Jahre Unternehmen und Organisationen, die sich besonders in der </w:t>
      </w:r>
      <w:r w:rsidR="005A49FE">
        <w:rPr>
          <w:szCs w:val="20"/>
        </w:rPr>
        <w:t>Diversity-</w:t>
      </w:r>
      <w:r w:rsidR="00AA5F57">
        <w:rPr>
          <w:szCs w:val="20"/>
        </w:rPr>
        <w:t>Dimension sexuelle Orientierung engagieren</w:t>
      </w:r>
      <w:r w:rsidR="00AA5F57" w:rsidRPr="00340E94">
        <w:rPr>
          <w:lang w:eastAsia="de-AT"/>
        </w:rPr>
        <w:t xml:space="preserve">. </w:t>
      </w:r>
      <w:r w:rsidR="00340E94" w:rsidRPr="00340E94">
        <w:rPr>
          <w:lang w:eastAsia="de-AT"/>
        </w:rPr>
        <w:t xml:space="preserve">Die </w:t>
      </w:r>
      <w:proofErr w:type="spellStart"/>
      <w:r w:rsidR="00340E94">
        <w:rPr>
          <w:lang w:eastAsia="de-AT"/>
        </w:rPr>
        <w:t>GewinnerInnen</w:t>
      </w:r>
      <w:proofErr w:type="spellEnd"/>
      <w:r w:rsidR="00340E94">
        <w:rPr>
          <w:lang w:eastAsia="de-AT"/>
        </w:rPr>
        <w:t xml:space="preserve"> des </w:t>
      </w:r>
      <w:proofErr w:type="spellStart"/>
      <w:r w:rsidR="00340E94">
        <w:rPr>
          <w:lang w:eastAsia="de-AT"/>
        </w:rPr>
        <w:t>meritus</w:t>
      </w:r>
      <w:proofErr w:type="spellEnd"/>
      <w:r w:rsidR="00340E94">
        <w:rPr>
          <w:lang w:eastAsia="de-AT"/>
        </w:rPr>
        <w:t xml:space="preserve"> 2015 sind neben der </w:t>
      </w:r>
      <w:r w:rsidR="00340E94" w:rsidRPr="00340E94">
        <w:rPr>
          <w:lang w:eastAsia="de-AT"/>
        </w:rPr>
        <w:t>FH Ca</w:t>
      </w:r>
      <w:r w:rsidR="00F73516">
        <w:rPr>
          <w:lang w:eastAsia="de-AT"/>
        </w:rPr>
        <w:t xml:space="preserve">mpus Wien, </w:t>
      </w:r>
      <w:proofErr w:type="spellStart"/>
      <w:r w:rsidR="00F73516">
        <w:rPr>
          <w:lang w:eastAsia="de-AT"/>
        </w:rPr>
        <w:t>Baxalta</w:t>
      </w:r>
      <w:proofErr w:type="spellEnd"/>
      <w:r w:rsidR="00F73516">
        <w:rPr>
          <w:lang w:eastAsia="de-AT"/>
        </w:rPr>
        <w:t xml:space="preserve"> und </w:t>
      </w:r>
      <w:proofErr w:type="spellStart"/>
      <w:r w:rsidR="00F73516">
        <w:rPr>
          <w:lang w:eastAsia="de-AT"/>
        </w:rPr>
        <w:t>TechData</w:t>
      </w:r>
      <w:proofErr w:type="spellEnd"/>
      <w:r w:rsidR="00F73516">
        <w:rPr>
          <w:lang w:eastAsia="de-AT"/>
        </w:rPr>
        <w:t>.</w:t>
      </w:r>
      <w:r w:rsidR="00340E94">
        <w:rPr>
          <w:lang w:eastAsia="de-AT"/>
        </w:rPr>
        <w:t xml:space="preserve"> </w:t>
      </w:r>
      <w:r w:rsidR="00F73516">
        <w:rPr>
          <w:lang w:eastAsia="de-AT"/>
        </w:rPr>
        <w:t>In</w:t>
      </w:r>
      <w:r w:rsidR="00340E94">
        <w:rPr>
          <w:lang w:eastAsia="de-AT"/>
        </w:rPr>
        <w:t xml:space="preserve"> den Jahren zuvor </w:t>
      </w:r>
      <w:r w:rsidR="00F73516">
        <w:rPr>
          <w:lang w:eastAsia="de-AT"/>
        </w:rPr>
        <w:t xml:space="preserve">zählten </w:t>
      </w:r>
      <w:r w:rsidR="00340E94">
        <w:rPr>
          <w:lang w:eastAsia="de-AT"/>
        </w:rPr>
        <w:t xml:space="preserve">IBM, Bank Austria, TNT Express, </w:t>
      </w:r>
      <w:r w:rsidR="00AA5F57" w:rsidRPr="00AA5F57">
        <w:rPr>
          <w:lang w:eastAsia="de-AT"/>
        </w:rPr>
        <w:t xml:space="preserve">die Boston Consulting Group und die </w:t>
      </w:r>
      <w:proofErr w:type="spellStart"/>
      <w:r w:rsidR="00AA5F57" w:rsidRPr="00AA5F57">
        <w:rPr>
          <w:lang w:eastAsia="de-AT"/>
        </w:rPr>
        <w:t>Med</w:t>
      </w:r>
      <w:r w:rsidR="00340E94">
        <w:rPr>
          <w:lang w:eastAsia="de-AT"/>
        </w:rPr>
        <w:t>Uni</w:t>
      </w:r>
      <w:proofErr w:type="spellEnd"/>
      <w:r w:rsidR="00AA5F57" w:rsidRPr="00AA5F57">
        <w:rPr>
          <w:lang w:eastAsia="de-AT"/>
        </w:rPr>
        <w:t xml:space="preserve"> Wien</w:t>
      </w:r>
      <w:r w:rsidR="00340E94">
        <w:rPr>
          <w:lang w:eastAsia="de-AT"/>
        </w:rPr>
        <w:t xml:space="preserve"> </w:t>
      </w:r>
      <w:r w:rsidR="001F27C8">
        <w:rPr>
          <w:lang w:eastAsia="de-AT"/>
        </w:rPr>
        <w:t>zu</w:t>
      </w:r>
      <w:r w:rsidR="00D739FE">
        <w:rPr>
          <w:lang w:eastAsia="de-AT"/>
        </w:rPr>
        <w:t xml:space="preserve"> den</w:t>
      </w:r>
      <w:r w:rsidR="00340E94">
        <w:rPr>
          <w:lang w:eastAsia="de-AT"/>
        </w:rPr>
        <w:t xml:space="preserve"> Ausgezeichneten</w:t>
      </w:r>
      <w:r w:rsidR="00AD2024">
        <w:rPr>
          <w:lang w:eastAsia="de-AT"/>
        </w:rPr>
        <w:t>.</w:t>
      </w:r>
    </w:p>
    <w:p w:rsidR="00900DD6" w:rsidRDefault="00AD2024" w:rsidP="00D739FE">
      <w:pPr>
        <w:spacing w:after="120" w:line="300" w:lineRule="exact"/>
        <w:rPr>
          <w:lang w:eastAsia="de-AT"/>
        </w:rPr>
      </w:pPr>
      <w:r w:rsidRPr="00AA5F57">
        <w:rPr>
          <w:lang w:eastAsia="de-AT"/>
        </w:rPr>
        <w:t xml:space="preserve">Bund, Länder, </w:t>
      </w:r>
      <w:proofErr w:type="spellStart"/>
      <w:r w:rsidRPr="00AA5F57">
        <w:rPr>
          <w:lang w:eastAsia="de-AT"/>
        </w:rPr>
        <w:t>Sozialpartner</w:t>
      </w:r>
      <w:r>
        <w:rPr>
          <w:lang w:eastAsia="de-AT"/>
        </w:rPr>
        <w:t>I</w:t>
      </w:r>
      <w:r w:rsidRPr="00AA5F57">
        <w:rPr>
          <w:lang w:eastAsia="de-AT"/>
        </w:rPr>
        <w:t>nnen</w:t>
      </w:r>
      <w:proofErr w:type="spellEnd"/>
      <w:r>
        <w:rPr>
          <w:lang w:eastAsia="de-AT"/>
        </w:rPr>
        <w:t xml:space="preserve"> sowie</w:t>
      </w:r>
      <w:r w:rsidRPr="00AA5F57">
        <w:rPr>
          <w:lang w:eastAsia="de-AT"/>
        </w:rPr>
        <w:t xml:space="preserve"> andere O</w:t>
      </w:r>
      <w:r>
        <w:rPr>
          <w:lang w:eastAsia="de-AT"/>
        </w:rPr>
        <w:t xml:space="preserve">rganisationen und </w:t>
      </w:r>
      <w:proofErr w:type="spellStart"/>
      <w:r>
        <w:rPr>
          <w:lang w:eastAsia="de-AT"/>
        </w:rPr>
        <w:t>UnterstützerI</w:t>
      </w:r>
      <w:r w:rsidRPr="00AA5F57">
        <w:rPr>
          <w:lang w:eastAsia="de-AT"/>
        </w:rPr>
        <w:t>nnen</w:t>
      </w:r>
      <w:proofErr w:type="spellEnd"/>
      <w:r w:rsidRPr="00AA5F57">
        <w:rPr>
          <w:lang w:eastAsia="de-AT"/>
        </w:rPr>
        <w:t xml:space="preserve"> aus der Privatwirtschaft </w:t>
      </w:r>
      <w:r>
        <w:rPr>
          <w:lang w:eastAsia="de-AT"/>
        </w:rPr>
        <w:t xml:space="preserve">fördern den </w:t>
      </w:r>
      <w:proofErr w:type="spellStart"/>
      <w:r>
        <w:rPr>
          <w:lang w:eastAsia="de-AT"/>
        </w:rPr>
        <w:t>meritus</w:t>
      </w:r>
      <w:proofErr w:type="spellEnd"/>
      <w:r>
        <w:rPr>
          <w:lang w:eastAsia="de-AT"/>
        </w:rPr>
        <w:t xml:space="preserve">, der </w:t>
      </w:r>
      <w:r w:rsidR="005A49FE">
        <w:rPr>
          <w:lang w:eastAsia="de-AT"/>
        </w:rPr>
        <w:t xml:space="preserve">sich </w:t>
      </w:r>
      <w:r>
        <w:rPr>
          <w:lang w:eastAsia="de-AT"/>
        </w:rPr>
        <w:t xml:space="preserve">mittlerweile als </w:t>
      </w:r>
      <w:r w:rsidRPr="00AA5F57">
        <w:rPr>
          <w:lang w:eastAsia="de-AT"/>
        </w:rPr>
        <w:t>eine</w:t>
      </w:r>
      <w:r>
        <w:rPr>
          <w:lang w:eastAsia="de-AT"/>
        </w:rPr>
        <w:t xml:space="preserve">r der wesentlichen </w:t>
      </w:r>
      <w:proofErr w:type="spellStart"/>
      <w:r>
        <w:rPr>
          <w:lang w:eastAsia="de-AT"/>
        </w:rPr>
        <w:t>TreiberI</w:t>
      </w:r>
      <w:r w:rsidRPr="00AA5F57">
        <w:rPr>
          <w:lang w:eastAsia="de-AT"/>
        </w:rPr>
        <w:t>nnen</w:t>
      </w:r>
      <w:proofErr w:type="spellEnd"/>
      <w:r w:rsidRPr="00AA5F57">
        <w:rPr>
          <w:lang w:eastAsia="de-AT"/>
        </w:rPr>
        <w:t xml:space="preserve"> von LGBT-Themen im organisationalen Kontext</w:t>
      </w:r>
      <w:r>
        <w:rPr>
          <w:lang w:eastAsia="de-AT"/>
        </w:rPr>
        <w:t xml:space="preserve"> bewährt hat.</w:t>
      </w:r>
      <w:r w:rsidR="005A49FE">
        <w:rPr>
          <w:lang w:eastAsia="de-AT"/>
        </w:rPr>
        <w:t xml:space="preserve"> </w:t>
      </w:r>
      <w:r w:rsidR="00D739FE">
        <w:rPr>
          <w:rFonts w:cs="Arial"/>
        </w:rPr>
        <w:t xml:space="preserve">LGBT steht für </w:t>
      </w:r>
      <w:proofErr w:type="spellStart"/>
      <w:r w:rsidR="00D739FE">
        <w:rPr>
          <w:rFonts w:cs="Arial"/>
        </w:rPr>
        <w:t>Lesbian</w:t>
      </w:r>
      <w:proofErr w:type="spellEnd"/>
      <w:r w:rsidR="00D739FE">
        <w:rPr>
          <w:rFonts w:cs="Arial"/>
        </w:rPr>
        <w:t xml:space="preserve">, Gay, </w:t>
      </w:r>
      <w:proofErr w:type="spellStart"/>
      <w:r w:rsidR="00D739FE">
        <w:rPr>
          <w:rFonts w:cs="Arial"/>
        </w:rPr>
        <w:t>Bisexual</w:t>
      </w:r>
      <w:proofErr w:type="spellEnd"/>
      <w:r w:rsidR="00D739FE">
        <w:rPr>
          <w:rFonts w:cs="Arial"/>
        </w:rPr>
        <w:t xml:space="preserve"> und Transgender-Personen. „</w:t>
      </w:r>
      <w:r w:rsidRPr="00AD2024">
        <w:rPr>
          <w:lang w:eastAsia="de-AT"/>
        </w:rPr>
        <w:t xml:space="preserve">Die heurigen </w:t>
      </w:r>
      <w:proofErr w:type="spellStart"/>
      <w:r w:rsidRPr="00AD2024">
        <w:rPr>
          <w:lang w:eastAsia="de-AT"/>
        </w:rPr>
        <w:t>Gewinner</w:t>
      </w:r>
      <w:r>
        <w:rPr>
          <w:lang w:eastAsia="de-AT"/>
        </w:rPr>
        <w:t>Innen</w:t>
      </w:r>
      <w:proofErr w:type="spellEnd"/>
      <w:r w:rsidRPr="00AD2024">
        <w:rPr>
          <w:lang w:eastAsia="de-AT"/>
        </w:rPr>
        <w:t xml:space="preserve"> setzen beispielhafte Maßnahmen, um </w:t>
      </w:r>
      <w:r w:rsidR="00E76EB1">
        <w:rPr>
          <w:lang w:eastAsia="de-AT"/>
        </w:rPr>
        <w:t>Mitarbeite</w:t>
      </w:r>
      <w:r>
        <w:rPr>
          <w:lang w:eastAsia="de-AT"/>
        </w:rPr>
        <w:t xml:space="preserve">nde </w:t>
      </w:r>
      <w:r w:rsidRPr="00AD2024">
        <w:rPr>
          <w:lang w:eastAsia="de-AT"/>
        </w:rPr>
        <w:t>in ihrer Individualität zu fördern. Die Organisationen schaffen damit ein Klima</w:t>
      </w:r>
      <w:r w:rsidR="00D739FE">
        <w:rPr>
          <w:lang w:eastAsia="de-AT"/>
        </w:rPr>
        <w:t xml:space="preserve"> der Offenheit. Davon profitieren</w:t>
      </w:r>
      <w:r w:rsidRPr="00AD2024">
        <w:rPr>
          <w:lang w:eastAsia="de-AT"/>
        </w:rPr>
        <w:t xml:space="preserve"> die Belegschaft und letzten Endes natürlich die Organisation selbst”, erklärt Andreas </w:t>
      </w:r>
      <w:proofErr w:type="spellStart"/>
      <w:r w:rsidRPr="00AD2024">
        <w:rPr>
          <w:lang w:eastAsia="de-AT"/>
        </w:rPr>
        <w:t>Hiermayer</w:t>
      </w:r>
      <w:proofErr w:type="spellEnd"/>
      <w:r w:rsidRPr="00AD2024">
        <w:rPr>
          <w:lang w:eastAsia="de-AT"/>
        </w:rPr>
        <w:t xml:space="preserve">, Präsident der </w:t>
      </w:r>
      <w:proofErr w:type="spellStart"/>
      <w:r w:rsidRPr="00AD2024">
        <w:rPr>
          <w:lang w:eastAsia="de-AT"/>
        </w:rPr>
        <w:t>agpro</w:t>
      </w:r>
      <w:proofErr w:type="spellEnd"/>
      <w:r w:rsidRPr="00AD2024">
        <w:rPr>
          <w:lang w:eastAsia="de-AT"/>
        </w:rPr>
        <w:t>.</w:t>
      </w:r>
      <w:r>
        <w:rPr>
          <w:lang w:eastAsia="de-AT"/>
        </w:rPr>
        <w:t xml:space="preserve"> </w:t>
      </w:r>
      <w:r w:rsidRPr="00AD2024">
        <w:rPr>
          <w:lang w:eastAsia="de-AT"/>
        </w:rPr>
        <w:t>Astrid</w:t>
      </w:r>
      <w:r w:rsidR="00F73516">
        <w:rPr>
          <w:lang w:eastAsia="de-AT"/>
        </w:rPr>
        <w:t xml:space="preserve"> G. Weinwurm-Wilhelm von den Queer Business Women</w:t>
      </w:r>
      <w:r w:rsidRPr="00AD2024">
        <w:rPr>
          <w:lang w:eastAsia="de-AT"/>
        </w:rPr>
        <w:t xml:space="preserve"> ergänzt: “Wenn </w:t>
      </w:r>
      <w:proofErr w:type="spellStart"/>
      <w:r w:rsidRPr="00AD2024">
        <w:rPr>
          <w:lang w:eastAsia="de-AT"/>
        </w:rPr>
        <w:t>jede</w:t>
      </w:r>
      <w:r>
        <w:rPr>
          <w:lang w:eastAsia="de-AT"/>
        </w:rPr>
        <w:t>R</w:t>
      </w:r>
      <w:proofErr w:type="spellEnd"/>
      <w:r w:rsidRPr="00AD2024">
        <w:rPr>
          <w:lang w:eastAsia="de-AT"/>
        </w:rPr>
        <w:t xml:space="preserve"> so sein darf, wie er oder sie ist, egal ob schwul, lesbisch, hetero oder </w:t>
      </w:r>
      <w:proofErr w:type="spellStart"/>
      <w:r w:rsidRPr="00AD2024">
        <w:rPr>
          <w:lang w:eastAsia="de-AT"/>
        </w:rPr>
        <w:t>transgender</w:t>
      </w:r>
      <w:proofErr w:type="spellEnd"/>
      <w:r w:rsidRPr="00AD2024">
        <w:rPr>
          <w:lang w:eastAsia="de-AT"/>
        </w:rPr>
        <w:t>, steigert das die Identifikation mit der Organisation und damit die Loyalität und Produktivität.”</w:t>
      </w:r>
      <w:r w:rsidR="005A49FE">
        <w:rPr>
          <w:lang w:eastAsia="de-AT"/>
        </w:rPr>
        <w:t xml:space="preserve"> Der </w:t>
      </w:r>
      <w:proofErr w:type="spellStart"/>
      <w:r w:rsidR="005A49FE">
        <w:rPr>
          <w:lang w:eastAsia="de-AT"/>
        </w:rPr>
        <w:t>Meritus</w:t>
      </w:r>
      <w:proofErr w:type="spellEnd"/>
      <w:r w:rsidR="005A49FE">
        <w:rPr>
          <w:lang w:eastAsia="de-AT"/>
        </w:rPr>
        <w:t xml:space="preserve"> wurde u</w:t>
      </w:r>
      <w:r w:rsidR="00E76EB1">
        <w:rPr>
          <w:lang w:eastAsia="de-AT"/>
        </w:rPr>
        <w:t>nter dem Ehrenschutz</w:t>
      </w:r>
      <w:r w:rsidRPr="00AD2024">
        <w:rPr>
          <w:lang w:eastAsia="de-AT"/>
        </w:rPr>
        <w:t xml:space="preserve"> </w:t>
      </w:r>
      <w:r w:rsidR="00E76EB1">
        <w:rPr>
          <w:lang w:eastAsia="de-AT"/>
        </w:rPr>
        <w:t xml:space="preserve">des </w:t>
      </w:r>
      <w:r w:rsidRPr="00AD2024">
        <w:rPr>
          <w:lang w:eastAsia="de-AT"/>
        </w:rPr>
        <w:t>Präsident</w:t>
      </w:r>
      <w:r w:rsidR="00E76EB1">
        <w:rPr>
          <w:lang w:eastAsia="de-AT"/>
        </w:rPr>
        <w:t xml:space="preserve">en der Wiener Wirtschaftskammer </w:t>
      </w:r>
      <w:r w:rsidRPr="00AD2024">
        <w:rPr>
          <w:lang w:eastAsia="de-AT"/>
        </w:rPr>
        <w:t xml:space="preserve">Walter Ruck und Rudolf </w:t>
      </w:r>
      <w:proofErr w:type="spellStart"/>
      <w:r w:rsidRPr="00AD2024">
        <w:rPr>
          <w:lang w:eastAsia="de-AT"/>
        </w:rPr>
        <w:t>Hundstorfer</w:t>
      </w:r>
      <w:proofErr w:type="spellEnd"/>
      <w:r w:rsidR="00E76EB1">
        <w:rPr>
          <w:lang w:eastAsia="de-AT"/>
        </w:rPr>
        <w:t xml:space="preserve">, </w:t>
      </w:r>
      <w:r w:rsidR="00E76EB1" w:rsidRPr="00AD2024">
        <w:rPr>
          <w:lang w:eastAsia="de-AT"/>
        </w:rPr>
        <w:t>B</w:t>
      </w:r>
      <w:r w:rsidR="00E76EB1">
        <w:rPr>
          <w:lang w:eastAsia="de-AT"/>
        </w:rPr>
        <w:t>undesminister</w:t>
      </w:r>
      <w:r w:rsidR="00E76EB1" w:rsidRPr="00AD2024">
        <w:rPr>
          <w:lang w:eastAsia="de-AT"/>
        </w:rPr>
        <w:t xml:space="preserve"> </w:t>
      </w:r>
      <w:r w:rsidR="00E76EB1">
        <w:rPr>
          <w:lang w:eastAsia="de-AT"/>
        </w:rPr>
        <w:t>für Arbeit, Soziales und Konsumentenschutz,</w:t>
      </w:r>
      <w:r w:rsidRPr="00AD2024">
        <w:rPr>
          <w:lang w:eastAsia="de-AT"/>
        </w:rPr>
        <w:t xml:space="preserve"> im Rahmen einer Gala in der WKO Sky </w:t>
      </w:r>
      <w:r w:rsidRPr="00AD2024">
        <w:rPr>
          <w:lang w:eastAsia="de-AT"/>
        </w:rPr>
        <w:t xml:space="preserve">Lounge verliehen. Der heuer erstmals </w:t>
      </w:r>
      <w:r w:rsidR="00E76EB1">
        <w:rPr>
          <w:lang w:eastAsia="de-AT"/>
        </w:rPr>
        <w:t>vergebene</w:t>
      </w:r>
      <w:r w:rsidRPr="00AD2024">
        <w:rPr>
          <w:lang w:eastAsia="de-AT"/>
        </w:rPr>
        <w:t xml:space="preserve"> Sonderpreis “LGBTIQ Business &amp; Innovation” ging an den Verein </w:t>
      </w:r>
      <w:proofErr w:type="spellStart"/>
      <w:r w:rsidRPr="00AD2024">
        <w:rPr>
          <w:lang w:eastAsia="de-AT"/>
        </w:rPr>
        <w:t>Tabera</w:t>
      </w:r>
      <w:proofErr w:type="spellEnd"/>
      <w:r w:rsidR="001F27C8">
        <w:rPr>
          <w:lang w:eastAsia="de-AT"/>
        </w:rPr>
        <w:t>.</w:t>
      </w:r>
      <w:r w:rsidR="00900DD6">
        <w:rPr>
          <w:rFonts w:ascii="Arial" w:eastAsia="Times New Roman" w:hAnsi="Arial" w:cs="Arial"/>
          <w:color w:val="212121"/>
          <w:sz w:val="23"/>
          <w:szCs w:val="23"/>
          <w:lang w:eastAsia="de-AT"/>
        </w:rPr>
        <w:t xml:space="preserve"> </w:t>
      </w:r>
      <w:r w:rsidR="00D739FE" w:rsidRPr="00AD2024">
        <w:rPr>
          <w:lang w:eastAsia="de-AT"/>
        </w:rPr>
        <w:t>LGBTIQ</w:t>
      </w:r>
      <w:r w:rsidR="00D739FE" w:rsidRPr="00900DD6">
        <w:rPr>
          <w:lang w:eastAsia="de-AT"/>
        </w:rPr>
        <w:t xml:space="preserve"> </w:t>
      </w:r>
      <w:r w:rsidR="00D739FE">
        <w:rPr>
          <w:lang w:eastAsia="de-AT"/>
        </w:rPr>
        <w:t xml:space="preserve">sind die Anfangsbuchstaben von </w:t>
      </w:r>
      <w:proofErr w:type="spellStart"/>
      <w:r w:rsidR="00900DD6">
        <w:rPr>
          <w:lang w:eastAsia="de-AT"/>
        </w:rPr>
        <w:t>lesbian</w:t>
      </w:r>
      <w:proofErr w:type="spellEnd"/>
      <w:r w:rsidR="00900DD6">
        <w:rPr>
          <w:lang w:eastAsia="de-AT"/>
        </w:rPr>
        <w:t xml:space="preserve">, gay, </w:t>
      </w:r>
      <w:proofErr w:type="spellStart"/>
      <w:r w:rsidR="00900DD6">
        <w:rPr>
          <w:lang w:eastAsia="de-AT"/>
        </w:rPr>
        <w:t>bisexual</w:t>
      </w:r>
      <w:proofErr w:type="spellEnd"/>
      <w:r w:rsidR="00900DD6">
        <w:rPr>
          <w:lang w:eastAsia="de-AT"/>
        </w:rPr>
        <w:t xml:space="preserve">, </w:t>
      </w:r>
      <w:proofErr w:type="spellStart"/>
      <w:r w:rsidR="00900DD6">
        <w:rPr>
          <w:lang w:eastAsia="de-AT"/>
        </w:rPr>
        <w:t>transgender</w:t>
      </w:r>
      <w:proofErr w:type="spellEnd"/>
      <w:r w:rsidR="00900DD6">
        <w:rPr>
          <w:lang w:eastAsia="de-AT"/>
        </w:rPr>
        <w:t xml:space="preserve">, </w:t>
      </w:r>
      <w:proofErr w:type="spellStart"/>
      <w:r w:rsidR="00900DD6">
        <w:rPr>
          <w:lang w:eastAsia="de-AT"/>
        </w:rPr>
        <w:t>intersex</w:t>
      </w:r>
      <w:proofErr w:type="spellEnd"/>
      <w:r w:rsidR="00ED7143">
        <w:rPr>
          <w:lang w:eastAsia="de-AT"/>
        </w:rPr>
        <w:t xml:space="preserve"> und</w:t>
      </w:r>
      <w:r w:rsidR="00900DD6">
        <w:rPr>
          <w:lang w:eastAsia="de-AT"/>
        </w:rPr>
        <w:t xml:space="preserve"> </w:t>
      </w:r>
      <w:proofErr w:type="spellStart"/>
      <w:r w:rsidR="00900DD6" w:rsidRPr="00900DD6">
        <w:rPr>
          <w:lang w:eastAsia="de-AT"/>
        </w:rPr>
        <w:t>queer</w:t>
      </w:r>
      <w:proofErr w:type="spellEnd"/>
      <w:r w:rsidR="00ED7143">
        <w:rPr>
          <w:lang w:eastAsia="de-AT"/>
        </w:rPr>
        <w:t>/</w:t>
      </w:r>
      <w:r w:rsidR="00900DD6">
        <w:rPr>
          <w:lang w:eastAsia="de-AT"/>
        </w:rPr>
        <w:t xml:space="preserve"> </w:t>
      </w:r>
      <w:proofErr w:type="spellStart"/>
      <w:r w:rsidR="00900DD6" w:rsidRPr="00900DD6">
        <w:rPr>
          <w:lang w:eastAsia="de-AT"/>
        </w:rPr>
        <w:t>questioning</w:t>
      </w:r>
      <w:proofErr w:type="spellEnd"/>
      <w:r w:rsidR="00900DD6">
        <w:rPr>
          <w:lang w:eastAsia="de-AT"/>
        </w:rPr>
        <w:t>.</w:t>
      </w:r>
      <w:r w:rsidR="00D739FE">
        <w:rPr>
          <w:lang w:eastAsia="de-AT"/>
        </w:rPr>
        <w:t xml:space="preserve"> </w:t>
      </w:r>
      <w:hyperlink r:id="rId11" w:history="1">
        <w:r w:rsidR="00D739FE" w:rsidRPr="00EE49DB">
          <w:rPr>
            <w:rStyle w:val="Hyperlink"/>
            <w:lang w:eastAsia="de-AT"/>
          </w:rPr>
          <w:t>www.meritus.or.at</w:t>
        </w:r>
      </w:hyperlink>
    </w:p>
    <w:p w:rsidR="009B587A" w:rsidRDefault="00340E94" w:rsidP="00ED7143">
      <w:pPr>
        <w:spacing w:after="120" w:line="300" w:lineRule="exact"/>
        <w:rPr>
          <w:lang w:eastAsia="de-AT"/>
        </w:rPr>
      </w:pPr>
      <w:r w:rsidRPr="00AD4013">
        <w:rPr>
          <w:b/>
          <w:lang w:eastAsia="de-AT"/>
        </w:rPr>
        <w:t>FH C</w:t>
      </w:r>
      <w:r w:rsidR="00AD4013" w:rsidRPr="00AD4013">
        <w:rPr>
          <w:b/>
          <w:lang w:eastAsia="de-AT"/>
        </w:rPr>
        <w:t xml:space="preserve">ampus Wien </w:t>
      </w:r>
      <w:r w:rsidR="00D739FE">
        <w:rPr>
          <w:b/>
          <w:lang w:eastAsia="de-AT"/>
        </w:rPr>
        <w:t xml:space="preserve">schafft FH-internen </w:t>
      </w:r>
      <w:r w:rsidR="00D739FE" w:rsidRPr="00D739FE">
        <w:rPr>
          <w:b/>
          <w:lang w:eastAsia="de-AT"/>
        </w:rPr>
        <w:t xml:space="preserve">Austausch mit </w:t>
      </w:r>
      <w:hyperlink r:id="rId12" w:tgtFrame="_blank" w:tooltip="Netzwerkgruppen" w:history="1">
        <w:r w:rsidR="00D739FE" w:rsidRPr="00D739FE">
          <w:rPr>
            <w:b/>
            <w:lang w:eastAsia="de-AT"/>
          </w:rPr>
          <w:t>LGBTIQ-Netzwerkgruppen</w:t>
        </w:r>
      </w:hyperlink>
      <w:r w:rsidR="00D739FE" w:rsidRPr="00D739FE">
        <w:rPr>
          <w:lang w:eastAsia="de-AT"/>
        </w:rPr>
        <w:br/>
      </w:r>
      <w:r w:rsidR="007A6A4F" w:rsidRPr="007A6A4F">
        <w:rPr>
          <w:lang w:eastAsia="de-AT"/>
        </w:rPr>
        <w:t>U</w:t>
      </w:r>
      <w:r w:rsidR="00900DD6">
        <w:rPr>
          <w:lang w:eastAsia="de-AT"/>
        </w:rPr>
        <w:t>m</w:t>
      </w:r>
      <w:r w:rsidR="007A6A4F" w:rsidRPr="007A6A4F">
        <w:rPr>
          <w:lang w:eastAsia="de-AT"/>
        </w:rPr>
        <w:t xml:space="preserve"> Gender Mainstreaming und Diversity </w:t>
      </w:r>
      <w:r w:rsidR="00ED7143">
        <w:rPr>
          <w:lang w:eastAsia="de-AT"/>
        </w:rPr>
        <w:t xml:space="preserve">Management </w:t>
      </w:r>
      <w:r w:rsidR="007A6A4F" w:rsidRPr="007A6A4F">
        <w:rPr>
          <w:lang w:eastAsia="de-AT"/>
        </w:rPr>
        <w:t>an der FH Campus Wien zur gelebten Realität zu machen</w:t>
      </w:r>
      <w:r w:rsidR="007A6A4F">
        <w:rPr>
          <w:lang w:eastAsia="de-AT"/>
        </w:rPr>
        <w:t xml:space="preserve">, </w:t>
      </w:r>
      <w:r w:rsidR="00E76EB1">
        <w:rPr>
          <w:lang w:eastAsia="de-AT"/>
        </w:rPr>
        <w:t xml:space="preserve">setzt </w:t>
      </w:r>
      <w:r w:rsidR="00ED7143">
        <w:rPr>
          <w:lang w:eastAsia="de-AT"/>
        </w:rPr>
        <w:t>die Hochschule</w:t>
      </w:r>
      <w:r w:rsidR="00ED7143" w:rsidRPr="007A6A4F">
        <w:rPr>
          <w:lang w:eastAsia="de-AT"/>
        </w:rPr>
        <w:t xml:space="preserve"> </w:t>
      </w:r>
      <w:r w:rsidR="007A6A4F" w:rsidRPr="007A6A4F">
        <w:rPr>
          <w:lang w:eastAsia="de-AT"/>
        </w:rPr>
        <w:t xml:space="preserve">eine Reihe von Maßnahmen und Projekten um. </w:t>
      </w:r>
      <w:r w:rsidR="00F73516">
        <w:rPr>
          <w:lang w:eastAsia="de-AT"/>
        </w:rPr>
        <w:t xml:space="preserve">„Wir sind stolz darauf, nicht mit Einzelaktionen, sondern durch systematisches Vorgehen ein zunehmendes Bewusstsein </w:t>
      </w:r>
      <w:r w:rsidR="00E76EB1">
        <w:rPr>
          <w:lang w:eastAsia="de-AT"/>
        </w:rPr>
        <w:t xml:space="preserve">an der Fachhochschule </w:t>
      </w:r>
      <w:r w:rsidR="00F73516">
        <w:rPr>
          <w:lang w:eastAsia="de-AT"/>
        </w:rPr>
        <w:t>zu schaffen</w:t>
      </w:r>
      <w:r w:rsidR="009B587A">
        <w:rPr>
          <w:lang w:eastAsia="de-AT"/>
        </w:rPr>
        <w:t xml:space="preserve">, </w:t>
      </w:r>
      <w:r w:rsidR="00ED7143">
        <w:rPr>
          <w:lang w:eastAsia="de-AT"/>
        </w:rPr>
        <w:t>Rahmenbedingungen zu verändern</w:t>
      </w:r>
      <w:r w:rsidR="00F73516">
        <w:rPr>
          <w:lang w:eastAsia="de-AT"/>
        </w:rPr>
        <w:t xml:space="preserve"> un</w:t>
      </w:r>
      <w:r w:rsidR="00F73516">
        <w:rPr>
          <w:lang w:eastAsia="de-AT"/>
        </w:rPr>
        <w:t>d im Ergebnis Vielfalt sichtbar zu machen und zu fördern</w:t>
      </w:r>
      <w:proofErr w:type="gramStart"/>
      <w:r w:rsidR="00F73516">
        <w:rPr>
          <w:lang w:eastAsia="de-AT"/>
        </w:rPr>
        <w:t>,“</w:t>
      </w:r>
      <w:proofErr w:type="gramEnd"/>
      <w:r w:rsidR="00F73516">
        <w:rPr>
          <w:lang w:eastAsia="de-AT"/>
        </w:rPr>
        <w:t xml:space="preserve"> so </w:t>
      </w:r>
      <w:r w:rsidR="00F73516" w:rsidRPr="00F73516">
        <w:rPr>
          <w:lang w:eastAsia="de-AT"/>
        </w:rPr>
        <w:t>Ulrike Alker, Leiterin der Abteilung Gender &amp; Diversity Management</w:t>
      </w:r>
      <w:r w:rsidR="00F73516">
        <w:rPr>
          <w:lang w:eastAsia="de-AT"/>
        </w:rPr>
        <w:t xml:space="preserve">. </w:t>
      </w:r>
      <w:r w:rsidR="007A6A4F">
        <w:rPr>
          <w:lang w:eastAsia="de-AT"/>
        </w:rPr>
        <w:t xml:space="preserve">Neben </w:t>
      </w:r>
      <w:r w:rsidR="00D739FE">
        <w:rPr>
          <w:lang w:eastAsia="de-AT"/>
        </w:rPr>
        <w:t xml:space="preserve">einem </w:t>
      </w:r>
      <w:r w:rsidR="00F73516">
        <w:rPr>
          <w:lang w:eastAsia="de-AT"/>
        </w:rPr>
        <w:t xml:space="preserve">verpflichtenden </w:t>
      </w:r>
      <w:r w:rsidR="00D739FE">
        <w:rPr>
          <w:lang w:eastAsia="de-AT"/>
        </w:rPr>
        <w:t xml:space="preserve">Code </w:t>
      </w:r>
      <w:proofErr w:type="spellStart"/>
      <w:r w:rsidR="00D739FE">
        <w:rPr>
          <w:lang w:eastAsia="de-AT"/>
        </w:rPr>
        <w:t>of</w:t>
      </w:r>
      <w:proofErr w:type="spellEnd"/>
      <w:r w:rsidR="00D739FE">
        <w:rPr>
          <w:lang w:eastAsia="de-AT"/>
        </w:rPr>
        <w:t xml:space="preserve"> </w:t>
      </w:r>
      <w:proofErr w:type="spellStart"/>
      <w:r w:rsidR="00D739FE">
        <w:rPr>
          <w:lang w:eastAsia="de-AT"/>
        </w:rPr>
        <w:t>Conduct</w:t>
      </w:r>
      <w:proofErr w:type="spellEnd"/>
      <w:r w:rsidR="00D739FE">
        <w:rPr>
          <w:lang w:eastAsia="de-AT"/>
        </w:rPr>
        <w:t xml:space="preserve"> und </w:t>
      </w:r>
      <w:r w:rsidR="008245E7">
        <w:rPr>
          <w:lang w:eastAsia="de-AT"/>
        </w:rPr>
        <w:t xml:space="preserve">Publikationen wie </w:t>
      </w:r>
      <w:r w:rsidR="00F73516">
        <w:rPr>
          <w:lang w:eastAsia="de-AT"/>
        </w:rPr>
        <w:t xml:space="preserve">der </w:t>
      </w:r>
      <w:hyperlink r:id="rId13" w:tgtFrame="_blank" w:tooltip="Didaktik-Leitfaden" w:history="1">
        <w:r w:rsidR="008245E7" w:rsidRPr="00340E94">
          <w:rPr>
            <w:lang w:eastAsia="de-AT"/>
          </w:rPr>
          <w:t>Leitfaden</w:t>
        </w:r>
      </w:hyperlink>
      <w:r w:rsidR="008245E7" w:rsidRPr="00340E94">
        <w:rPr>
          <w:lang w:eastAsia="de-AT"/>
        </w:rPr>
        <w:t xml:space="preserve"> „Eine Formel bleibt eine Formel… Gender/</w:t>
      </w:r>
      <w:proofErr w:type="spellStart"/>
      <w:r w:rsidR="008245E7" w:rsidRPr="00340E94">
        <w:rPr>
          <w:lang w:eastAsia="de-AT"/>
        </w:rPr>
        <w:t>queer</w:t>
      </w:r>
      <w:proofErr w:type="spellEnd"/>
      <w:r w:rsidR="008245E7" w:rsidRPr="00340E94">
        <w:rPr>
          <w:lang w:eastAsia="de-AT"/>
        </w:rPr>
        <w:t xml:space="preserve">- und </w:t>
      </w:r>
      <w:proofErr w:type="spellStart"/>
      <w:r w:rsidR="008245E7" w:rsidRPr="00340E94">
        <w:rPr>
          <w:lang w:eastAsia="de-AT"/>
        </w:rPr>
        <w:t>diversitygerechte</w:t>
      </w:r>
      <w:proofErr w:type="spellEnd"/>
      <w:r w:rsidR="008245E7" w:rsidRPr="00340E94">
        <w:rPr>
          <w:lang w:eastAsia="de-AT"/>
        </w:rPr>
        <w:t xml:space="preserve"> Didaktik an Hochschulen: ein </w:t>
      </w:r>
      <w:proofErr w:type="spellStart"/>
      <w:r w:rsidR="008245E7" w:rsidRPr="00340E94">
        <w:rPr>
          <w:lang w:eastAsia="de-AT"/>
        </w:rPr>
        <w:t>intersektionaler</w:t>
      </w:r>
      <w:proofErr w:type="spellEnd"/>
      <w:r w:rsidR="008245E7" w:rsidRPr="00340E94">
        <w:rPr>
          <w:lang w:eastAsia="de-AT"/>
        </w:rPr>
        <w:t xml:space="preserve"> Ansatz“</w:t>
      </w:r>
      <w:r w:rsidR="008245E7">
        <w:rPr>
          <w:lang w:eastAsia="de-AT"/>
        </w:rPr>
        <w:t xml:space="preserve"> </w:t>
      </w:r>
      <w:r w:rsidR="001F27C8">
        <w:rPr>
          <w:lang w:eastAsia="de-AT"/>
        </w:rPr>
        <w:t>rief die</w:t>
      </w:r>
      <w:r w:rsidR="008245E7">
        <w:rPr>
          <w:lang w:eastAsia="de-AT"/>
        </w:rPr>
        <w:t xml:space="preserve"> F</w:t>
      </w:r>
      <w:r w:rsidR="00D739FE">
        <w:rPr>
          <w:lang w:eastAsia="de-AT"/>
        </w:rPr>
        <w:t>H Campus Wien</w:t>
      </w:r>
      <w:r w:rsidR="00F73516">
        <w:rPr>
          <w:lang w:eastAsia="de-AT"/>
        </w:rPr>
        <w:t xml:space="preserve"> eine Stelle für Gleichbehandlungsfragen</w:t>
      </w:r>
      <w:r w:rsidR="001F27C8">
        <w:rPr>
          <w:lang w:eastAsia="de-AT"/>
        </w:rPr>
        <w:t xml:space="preserve"> ins Leben</w:t>
      </w:r>
      <w:r w:rsidR="007A6A4F">
        <w:rPr>
          <w:lang w:eastAsia="de-AT"/>
        </w:rPr>
        <w:t xml:space="preserve">. </w:t>
      </w:r>
      <w:r w:rsidR="008245E7">
        <w:rPr>
          <w:lang w:eastAsia="de-AT"/>
        </w:rPr>
        <w:t xml:space="preserve">Seit dem Vorjahr </w:t>
      </w:r>
      <w:r w:rsidR="00F73516">
        <w:rPr>
          <w:lang w:eastAsia="de-AT"/>
        </w:rPr>
        <w:t>bilden</w:t>
      </w:r>
      <w:r w:rsidR="008245E7">
        <w:rPr>
          <w:lang w:eastAsia="de-AT"/>
        </w:rPr>
        <w:t xml:space="preserve"> </w:t>
      </w:r>
      <w:r w:rsidR="001F27C8">
        <w:rPr>
          <w:lang w:eastAsia="de-AT"/>
        </w:rPr>
        <w:t xml:space="preserve">zusätzlich </w:t>
      </w:r>
      <w:hyperlink r:id="rId14" w:tgtFrame="_blank" w:tooltip="Netzwerkgruppen" w:history="1">
        <w:r w:rsidR="007A6A4F" w:rsidRPr="00340E94">
          <w:rPr>
            <w:lang w:eastAsia="de-AT"/>
          </w:rPr>
          <w:t>LGBTIQ-Netzwerkgruppen</w:t>
        </w:r>
      </w:hyperlink>
      <w:r w:rsidR="007A6A4F" w:rsidRPr="00340E94">
        <w:rPr>
          <w:lang w:eastAsia="de-AT"/>
        </w:rPr>
        <w:t xml:space="preserve"> für Lehrende/Mitarbeitende </w:t>
      </w:r>
      <w:r w:rsidR="007A6A4F" w:rsidRPr="007A6A4F">
        <w:rPr>
          <w:szCs w:val="18"/>
          <w:lang w:eastAsia="de-AT"/>
        </w:rPr>
        <w:t xml:space="preserve">sowie </w:t>
      </w:r>
      <w:r w:rsidR="007A6A4F" w:rsidRPr="008245E7">
        <w:rPr>
          <w:lang w:eastAsia="de-AT"/>
        </w:rPr>
        <w:t>Studierende unterschiedlicher sexueller Orientierungen, Identitäten und Lebensentwürfe FH-interne Plattformen für A</w:t>
      </w:r>
      <w:r w:rsidR="00F73516">
        <w:rPr>
          <w:lang w:eastAsia="de-AT"/>
        </w:rPr>
        <w:t>ustausch und</w:t>
      </w:r>
      <w:r w:rsidR="007A6A4F" w:rsidRPr="008245E7">
        <w:rPr>
          <w:lang w:eastAsia="de-AT"/>
        </w:rPr>
        <w:t xml:space="preserve"> Information.</w:t>
      </w:r>
      <w:r w:rsidR="008245E7">
        <w:rPr>
          <w:lang w:eastAsia="de-AT"/>
        </w:rPr>
        <w:t xml:space="preserve"> </w:t>
      </w:r>
      <w:r w:rsidR="00F73516">
        <w:rPr>
          <w:lang w:eastAsia="de-AT"/>
        </w:rPr>
        <w:t>Zum offenen FH-Klima leistet auch d</w:t>
      </w:r>
      <w:r w:rsidR="008245E7">
        <w:rPr>
          <w:lang w:eastAsia="de-AT"/>
        </w:rPr>
        <w:t xml:space="preserve">ie Veranstaltungsreihe </w:t>
      </w:r>
      <w:r w:rsidR="00F73516">
        <w:rPr>
          <w:lang w:eastAsia="de-AT"/>
        </w:rPr>
        <w:t xml:space="preserve">Gender Salon, die regelmäßig </w:t>
      </w:r>
      <w:r w:rsidR="008245E7">
        <w:rPr>
          <w:lang w:eastAsia="de-AT"/>
        </w:rPr>
        <w:t xml:space="preserve">seit vielen Jahren an der FH Campus </w:t>
      </w:r>
      <w:r w:rsidR="00F73516">
        <w:rPr>
          <w:lang w:eastAsia="de-AT"/>
        </w:rPr>
        <w:t>Wien stattfindet, einen wichtigen Beitrag</w:t>
      </w:r>
      <w:r w:rsidR="001F27C8">
        <w:rPr>
          <w:lang w:eastAsia="de-AT"/>
        </w:rPr>
        <w:t xml:space="preserve"> </w:t>
      </w:r>
      <w:r w:rsidR="008245E7">
        <w:rPr>
          <w:lang w:eastAsia="de-AT"/>
        </w:rPr>
        <w:t xml:space="preserve">– externe </w:t>
      </w:r>
      <w:proofErr w:type="spellStart"/>
      <w:r w:rsidR="008245E7">
        <w:rPr>
          <w:lang w:eastAsia="de-AT"/>
        </w:rPr>
        <w:t>ExpertInnen</w:t>
      </w:r>
      <w:proofErr w:type="spellEnd"/>
      <w:r w:rsidR="008245E7">
        <w:rPr>
          <w:lang w:eastAsia="de-AT"/>
        </w:rPr>
        <w:t xml:space="preserve"> greifen</w:t>
      </w:r>
      <w:r w:rsidR="00F73516">
        <w:rPr>
          <w:lang w:eastAsia="de-AT"/>
        </w:rPr>
        <w:t xml:space="preserve"> </w:t>
      </w:r>
      <w:r w:rsidR="008245E7">
        <w:rPr>
          <w:lang w:eastAsia="de-AT"/>
        </w:rPr>
        <w:t>im Rahmen von Vort</w:t>
      </w:r>
      <w:r w:rsidR="00F73516">
        <w:rPr>
          <w:lang w:eastAsia="de-AT"/>
        </w:rPr>
        <w:t>r</w:t>
      </w:r>
      <w:r w:rsidR="008245E7">
        <w:rPr>
          <w:lang w:eastAsia="de-AT"/>
        </w:rPr>
        <w:t xml:space="preserve">ägen Themen wie </w:t>
      </w:r>
      <w:r w:rsidRPr="00340E94">
        <w:rPr>
          <w:lang w:eastAsia="de-AT"/>
        </w:rPr>
        <w:t>sexuelle Orientierung und Geschlechtsidentität</w:t>
      </w:r>
      <w:r w:rsidR="008245E7">
        <w:rPr>
          <w:lang w:eastAsia="de-AT"/>
        </w:rPr>
        <w:t xml:space="preserve"> auf.</w:t>
      </w:r>
    </w:p>
    <w:p w:rsidR="008245E7" w:rsidRPr="00CF2EE1" w:rsidRDefault="00BB7735" w:rsidP="008245E7">
      <w:pPr>
        <w:pStyle w:val="PA8Boilerplate"/>
        <w:rPr>
          <w:lang w:val="de-AT" w:eastAsia="de-AT"/>
        </w:rPr>
      </w:pPr>
      <w:r w:rsidRPr="008245E7">
        <w:rPr>
          <w:b/>
          <w:lang w:eastAsia="de-AT"/>
        </w:rPr>
        <w:lastRenderedPageBreak/>
        <w:t>FH Campus Wien</w:t>
      </w:r>
      <w:r w:rsidR="00B66C48" w:rsidRPr="008245E7">
        <w:rPr>
          <w:b/>
          <w:lang w:eastAsia="de-AT"/>
        </w:rPr>
        <w:br/>
      </w:r>
      <w:r w:rsidR="008245E7" w:rsidRPr="00E36CE8">
        <w:rPr>
          <w:rStyle w:val="FHCWTextZchn"/>
        </w:rPr>
        <w:t>Mit</w:t>
      </w:r>
      <w:r w:rsidR="008245E7">
        <w:rPr>
          <w:rStyle w:val="FHCWTextZchn"/>
        </w:rPr>
        <w:t xml:space="preserve"> rund 5.400 S</w:t>
      </w:r>
      <w:r w:rsidR="008245E7" w:rsidRPr="00E36CE8">
        <w:rPr>
          <w:rStyle w:val="FHCWTextZchn"/>
        </w:rPr>
        <w:t xml:space="preserve">tudierenden ist die FH Campus Wien </w:t>
      </w:r>
      <w:r w:rsidR="008245E7">
        <w:rPr>
          <w:rStyle w:val="FHCWTextZchn"/>
        </w:rPr>
        <w:t xml:space="preserve">die </w:t>
      </w:r>
      <w:r w:rsidR="008245E7" w:rsidRPr="00E36CE8">
        <w:rPr>
          <w:rStyle w:val="FHCWTextZchn"/>
        </w:rPr>
        <w:t>größte Fachhochschule Österreichs.</w:t>
      </w:r>
      <w:r w:rsidR="008245E7">
        <w:rPr>
          <w:rStyle w:val="FHCWTextZchn"/>
        </w:rPr>
        <w:t xml:space="preserve"> </w:t>
      </w:r>
      <w:r w:rsidR="008245E7" w:rsidRPr="00E36CE8">
        <w:rPr>
          <w:rStyle w:val="FHCWTextZchn"/>
        </w:rPr>
        <w:t xml:space="preserve">In den Departments Applied Life </w:t>
      </w:r>
      <w:proofErr w:type="spellStart"/>
      <w:r w:rsidR="008245E7" w:rsidRPr="00E36CE8">
        <w:rPr>
          <w:rStyle w:val="FHCWTextZchn"/>
        </w:rPr>
        <w:t>Sciences</w:t>
      </w:r>
      <w:proofErr w:type="spellEnd"/>
      <w:r w:rsidR="008245E7" w:rsidRPr="00E36CE8">
        <w:rPr>
          <w:rStyle w:val="FHCWTextZchn"/>
        </w:rPr>
        <w:t xml:space="preserve">, Bauen und Gestalten, Gesundheit, Public </w:t>
      </w:r>
      <w:proofErr w:type="spellStart"/>
      <w:r w:rsidR="008245E7" w:rsidRPr="00E36CE8">
        <w:rPr>
          <w:rStyle w:val="FHCWTextZchn"/>
        </w:rPr>
        <w:t>Sector</w:t>
      </w:r>
      <w:proofErr w:type="spellEnd"/>
      <w:r w:rsidR="008245E7" w:rsidRPr="00E36CE8">
        <w:rPr>
          <w:rStyle w:val="FHCWTextZchn"/>
        </w:rPr>
        <w:t xml:space="preserve">, Soziales und Technik steht ein Angebot von </w:t>
      </w:r>
      <w:r w:rsidR="008245E7">
        <w:rPr>
          <w:rStyle w:val="FHCWTextZchn"/>
        </w:rPr>
        <w:t>über 5</w:t>
      </w:r>
      <w:r w:rsidR="008245E7" w:rsidRPr="00E36CE8">
        <w:rPr>
          <w:rStyle w:val="FHCWTextZchn"/>
        </w:rPr>
        <w:t xml:space="preserve">0 Bachelor- und Masterstudiengängen sowie Masterlehrgängen in berufsbegleitender und Vollzeit-Form zur Auswahl: </w:t>
      </w:r>
      <w:hyperlink r:id="rId15" w:history="1">
        <w:r w:rsidR="008245E7" w:rsidRPr="00E36CE8">
          <w:rPr>
            <w:rStyle w:val="Hyperlink"/>
            <w:rFonts w:eastAsia="Times"/>
          </w:rPr>
          <w:t>www.fh-campuswien.ac.at/facts</w:t>
        </w:r>
      </w:hyperlink>
      <w:r w:rsidR="008245E7" w:rsidRPr="00E36CE8">
        <w:rPr>
          <w:rStyle w:val="Hyperlink"/>
        </w:rPr>
        <w:t>.</w:t>
      </w:r>
      <w:r w:rsidR="008245E7">
        <w:rPr>
          <w:rStyle w:val="Hyperlink"/>
        </w:rPr>
        <w:t xml:space="preserve"> </w:t>
      </w:r>
      <w:r w:rsidR="008245E7" w:rsidRPr="00E36CE8">
        <w:rPr>
          <w:rStyle w:val="FHCWTextZchn"/>
        </w:rPr>
        <w:t xml:space="preserve">Die FH Campus Wien besitzt vier Standorte </w:t>
      </w:r>
      <w:r w:rsidR="008245E7">
        <w:rPr>
          <w:rStyle w:val="FHCWTextZchn"/>
        </w:rPr>
        <w:t xml:space="preserve">in Wien und drei </w:t>
      </w:r>
      <w:r w:rsidR="008245E7" w:rsidRPr="00E36CE8">
        <w:rPr>
          <w:rStyle w:val="FHCWTextZchn"/>
        </w:rPr>
        <w:t xml:space="preserve">Kooperationsstandorte der Vinzenz-Gruppe in Wien, Linz und Ried. </w:t>
      </w:r>
      <w:r w:rsidR="008245E7">
        <w:rPr>
          <w:rStyle w:val="FHCWTextZchn"/>
        </w:rPr>
        <w:t xml:space="preserve">Im Herbst 2015 sind zwei weitere FH-Studienstandorte an Einrichtungen des Wiener </w:t>
      </w:r>
      <w:proofErr w:type="spellStart"/>
      <w:r w:rsidR="008245E7">
        <w:rPr>
          <w:rStyle w:val="FHCWTextZchn"/>
        </w:rPr>
        <w:t>Krankenanstaltenverbundes</w:t>
      </w:r>
      <w:proofErr w:type="spellEnd"/>
      <w:r w:rsidR="008245E7">
        <w:rPr>
          <w:rStyle w:val="FHCWTextZchn"/>
        </w:rPr>
        <w:t xml:space="preserve"> (KAV) hinzugekommen. Ausbildungskooperationen bestehen mit dem Wiener KAV, der Vinzenz Gruppe, dem Bundeskanzleramt und dem Bundesministerium für Finanzen. Zum großen Netzwerk der FH Campus Wien zählen rund 150 in- und ausländische Universitäten und Hochschulen sowie Industriebetriebe, Unternehmen, Verbände, öffentliche Einrichtungen und Schulen. </w:t>
      </w:r>
      <w:r w:rsidR="008245E7" w:rsidRPr="00E36CE8">
        <w:rPr>
          <w:rStyle w:val="FHCWTextZchn"/>
        </w:rPr>
        <w:t>F&amp;E-Projekte der Studiengänge und externe Auftragsforschung werden über eigene Forschungsgesellschaften abgewickelt.</w:t>
      </w:r>
      <w:r w:rsidR="008245E7" w:rsidRPr="009821A4">
        <w:rPr>
          <w:rStyle w:val="FHCWTextZchn"/>
        </w:rPr>
        <w:t xml:space="preserve"> </w:t>
      </w:r>
      <w:r w:rsidR="008245E7" w:rsidRPr="00E36CE8">
        <w:rPr>
          <w:rStyle w:val="FHCWTextZchn"/>
        </w:rPr>
        <w:t xml:space="preserve">Darüber hinaus belegen anerkannte Zertifizierungen die hohen Standards im Qualitätsmanagement der Hochschule: </w:t>
      </w:r>
      <w:hyperlink r:id="rId16" w:history="1">
        <w:r w:rsidR="008245E7" w:rsidRPr="00E36CE8">
          <w:rPr>
            <w:rStyle w:val="Hyperlink"/>
            <w:rFonts w:eastAsia="Times"/>
          </w:rPr>
          <w:t>www.fh-campuswien.ac.at/zert</w:t>
        </w:r>
      </w:hyperlink>
      <w:r w:rsidR="008245E7" w:rsidRPr="00CF2EE1">
        <w:rPr>
          <w:lang w:val="de-AT" w:eastAsia="de-AT"/>
        </w:rPr>
        <w:t>.</w:t>
      </w:r>
    </w:p>
    <w:p w:rsidR="00D739FE" w:rsidRDefault="00D739FE" w:rsidP="00D739FE">
      <w:pPr>
        <w:pStyle w:val="PA8Boilerplate"/>
        <w:rPr>
          <w:b/>
          <w:lang w:val="de-AT" w:eastAsia="de-AT"/>
        </w:rPr>
      </w:pPr>
    </w:p>
    <w:p w:rsidR="006D1A99" w:rsidRPr="00D739FE" w:rsidRDefault="00BD33AE" w:rsidP="00D739FE">
      <w:pPr>
        <w:pStyle w:val="PA8Boilerplate"/>
        <w:spacing w:line="240" w:lineRule="auto"/>
        <w:rPr>
          <w:b/>
          <w:lang w:val="de-AT" w:eastAsia="de-AT"/>
        </w:rPr>
      </w:pPr>
      <w:r w:rsidRPr="00D739FE">
        <w:rPr>
          <w:b/>
          <w:lang w:val="de-AT" w:eastAsia="de-AT"/>
        </w:rPr>
        <w:t>Rückfragehinweis</w:t>
      </w:r>
    </w:p>
    <w:p w:rsidR="001D2E52" w:rsidRPr="00AA4A21" w:rsidRDefault="001D2E52" w:rsidP="00D739FE">
      <w:pPr>
        <w:pStyle w:val="PA8Boilerplate"/>
        <w:spacing w:line="240" w:lineRule="auto"/>
        <w:rPr>
          <w:lang w:eastAsia="de-AT"/>
        </w:rPr>
      </w:pPr>
      <w:proofErr w:type="spellStart"/>
      <w:r w:rsidRPr="00AA4A21">
        <w:rPr>
          <w:lang w:eastAsia="de-AT"/>
        </w:rPr>
        <w:t>Mag.</w:t>
      </w:r>
      <w:r w:rsidRPr="00AA4A21">
        <w:rPr>
          <w:vertAlign w:val="superscript"/>
          <w:lang w:eastAsia="de-AT"/>
        </w:rPr>
        <w:t>a</w:t>
      </w:r>
      <w:proofErr w:type="spellEnd"/>
      <w:r w:rsidRPr="00AA4A21">
        <w:rPr>
          <w:lang w:eastAsia="de-AT"/>
        </w:rPr>
        <w:t xml:space="preserve"> </w:t>
      </w:r>
      <w:r w:rsidR="008245E7">
        <w:rPr>
          <w:lang w:eastAsia="de-AT"/>
        </w:rPr>
        <w:t>Sonja Wallner, MAS</w:t>
      </w:r>
    </w:p>
    <w:p w:rsidR="001D2E52" w:rsidRPr="00CD76AF" w:rsidRDefault="001D2E52" w:rsidP="00D739FE">
      <w:pPr>
        <w:pStyle w:val="PA8Boilerplate"/>
        <w:spacing w:line="240" w:lineRule="auto"/>
        <w:rPr>
          <w:lang w:val="de-AT" w:eastAsia="de-AT"/>
        </w:rPr>
      </w:pPr>
      <w:r w:rsidRPr="00CD76AF">
        <w:rPr>
          <w:lang w:val="de-AT" w:eastAsia="de-AT"/>
        </w:rPr>
        <w:t>FH Campus Wien</w:t>
      </w:r>
    </w:p>
    <w:p w:rsidR="001D2E52" w:rsidRPr="00CD76AF" w:rsidRDefault="001D2E52" w:rsidP="00D739FE">
      <w:pPr>
        <w:pStyle w:val="PA8Boilerplate"/>
        <w:spacing w:line="240" w:lineRule="auto"/>
        <w:rPr>
          <w:lang w:val="de-AT" w:eastAsia="de-AT"/>
        </w:rPr>
      </w:pPr>
      <w:r w:rsidRPr="00CD76AF">
        <w:rPr>
          <w:lang w:val="de-AT" w:eastAsia="de-AT"/>
        </w:rPr>
        <w:t>Unternehmenskommunikation</w:t>
      </w:r>
    </w:p>
    <w:p w:rsidR="001D2E52" w:rsidRPr="00CD76AF" w:rsidRDefault="001D2E52" w:rsidP="00D739FE">
      <w:pPr>
        <w:pStyle w:val="PA8Boilerplate"/>
        <w:spacing w:line="240" w:lineRule="auto"/>
        <w:rPr>
          <w:lang w:val="de-AT" w:eastAsia="de-AT"/>
        </w:rPr>
      </w:pPr>
      <w:r w:rsidRPr="00CD76AF">
        <w:rPr>
          <w:lang w:val="de-AT" w:eastAsia="de-AT"/>
        </w:rPr>
        <w:t>Favoritenstraße 226, 1100 Wien</w:t>
      </w:r>
    </w:p>
    <w:p w:rsidR="001D2E52" w:rsidRPr="00CD76AF" w:rsidRDefault="001D2E52" w:rsidP="00D739FE">
      <w:pPr>
        <w:pStyle w:val="PA8Boilerplate"/>
        <w:spacing w:line="240" w:lineRule="auto"/>
        <w:rPr>
          <w:lang w:val="de-AT" w:eastAsia="de-AT"/>
        </w:rPr>
      </w:pPr>
      <w:r w:rsidRPr="00CD76AF">
        <w:rPr>
          <w:lang w:val="de-AT" w:eastAsia="de-AT"/>
        </w:rPr>
        <w:t>T: +43 1 606 68 77-640</w:t>
      </w:r>
      <w:r w:rsidR="008245E7">
        <w:rPr>
          <w:lang w:val="de-AT" w:eastAsia="de-AT"/>
        </w:rPr>
        <w:t>8</w:t>
      </w:r>
    </w:p>
    <w:p w:rsidR="001D2E52" w:rsidRPr="00CD76AF" w:rsidRDefault="009B587A" w:rsidP="00D739FE">
      <w:pPr>
        <w:pStyle w:val="PA8Boilerplate"/>
        <w:spacing w:line="240" w:lineRule="auto"/>
        <w:rPr>
          <w:lang w:val="de-AT" w:eastAsia="de-AT"/>
        </w:rPr>
      </w:pPr>
      <w:hyperlink r:id="rId17" w:history="1">
        <w:r w:rsidR="008245E7" w:rsidRPr="00EE49DB">
          <w:rPr>
            <w:rStyle w:val="Hyperlink"/>
            <w:lang w:val="de-AT" w:eastAsia="de-AT"/>
          </w:rPr>
          <w:t>sonja.wallner@fh-campuswien.ac.at</w:t>
        </w:r>
      </w:hyperlink>
    </w:p>
    <w:p w:rsidR="001D2E52" w:rsidRPr="008245E7" w:rsidRDefault="009B587A" w:rsidP="00D739FE">
      <w:pPr>
        <w:pStyle w:val="PA8Boilerplate"/>
        <w:spacing w:line="240" w:lineRule="auto"/>
        <w:rPr>
          <w:rStyle w:val="Hyperlink"/>
          <w:lang w:val="de-AT" w:eastAsia="de-AT"/>
        </w:rPr>
      </w:pPr>
      <w:hyperlink r:id="rId18" w:history="1">
        <w:r w:rsidR="008258AF" w:rsidRPr="008245E7">
          <w:rPr>
            <w:rStyle w:val="Hyperlink"/>
            <w:lang w:val="de-AT" w:eastAsia="de-AT"/>
          </w:rPr>
          <w:t>www.fh-campuswien.ac.at</w:t>
        </w:r>
      </w:hyperlink>
    </w:p>
    <w:bookmarkEnd w:id="0"/>
    <w:p w:rsidR="003E34E0" w:rsidRPr="008245E7" w:rsidRDefault="003E34E0" w:rsidP="00D739FE">
      <w:pPr>
        <w:pStyle w:val="PA8Boilerplate"/>
        <w:spacing w:line="240" w:lineRule="auto"/>
        <w:rPr>
          <w:rStyle w:val="Hyperlink"/>
          <w:lang w:val="de-AT" w:eastAsia="de-AT"/>
        </w:rPr>
      </w:pPr>
    </w:p>
    <w:sectPr w:rsidR="003E34E0" w:rsidRPr="008245E7" w:rsidSect="001654FE">
      <w:headerReference w:type="default" r:id="rId19"/>
      <w:footerReference w:type="default" r:id="rId20"/>
      <w:pgSz w:w="11899" w:h="16838" w:code="9"/>
      <w:pgMar w:top="2835" w:right="1418" w:bottom="1701" w:left="1418" w:header="0" w:footer="134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43E" w:rsidRDefault="0027643E">
      <w:r>
        <w:separator/>
      </w:r>
    </w:p>
  </w:endnote>
  <w:endnote w:type="continuationSeparator" w:id="0">
    <w:p w:rsidR="0027643E" w:rsidRDefault="00276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3A8" w:rsidRDefault="00F863A8" w:rsidP="00CE29F8">
    <w:pPr>
      <w:pStyle w:val="Fuzeile"/>
      <w:tabs>
        <w:tab w:val="clear" w:pos="4536"/>
        <w:tab w:val="clear" w:pos="9072"/>
        <w:tab w:val="left" w:pos="406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43E" w:rsidRDefault="0027643E">
      <w:r>
        <w:separator/>
      </w:r>
    </w:p>
  </w:footnote>
  <w:footnote w:type="continuationSeparator" w:id="0">
    <w:p w:rsidR="0027643E" w:rsidRDefault="002764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3A8" w:rsidRDefault="00AF06A7" w:rsidP="00472E2D">
    <w:pPr>
      <w:pStyle w:val="Kopfzeile"/>
    </w:pPr>
    <w:r>
      <w:rPr>
        <w:noProof/>
        <w:lang w:val="de-AT" w:eastAsia="de-AT"/>
      </w:rPr>
      <w:drawing>
        <wp:anchor distT="0" distB="0" distL="114300" distR="114300" simplePos="0" relativeHeight="251657728" behindDoc="1" locked="0" layoutInCell="1" allowOverlap="1" wp14:anchorId="14C044E7" wp14:editId="2F2006E5">
          <wp:simplePos x="0" y="0"/>
          <wp:positionH relativeFrom="page">
            <wp:posOffset>215900</wp:posOffset>
          </wp:positionH>
          <wp:positionV relativeFrom="page">
            <wp:posOffset>461010</wp:posOffset>
          </wp:positionV>
          <wp:extent cx="4038600" cy="771525"/>
          <wp:effectExtent l="0" t="0" r="0" b="9525"/>
          <wp:wrapTight wrapText="bothSides">
            <wp:wrapPolygon edited="0">
              <wp:start x="0" y="0"/>
              <wp:lineTo x="0" y="21333"/>
              <wp:lineTo x="21498" y="21333"/>
              <wp:lineTo x="21498" y="0"/>
              <wp:lineTo x="0" y="0"/>
            </wp:wrapPolygon>
          </wp:wrapTight>
          <wp:docPr id="35" name="Bild 35" descr="Logo_Unternehmenskommunikation_D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Logo_Unternehmenskommunikation_DO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386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63A8" w:rsidRDefault="00F863A8" w:rsidP="00472E2D">
    <w:pPr>
      <w:pStyle w:val="Kopfzeile"/>
    </w:pPr>
  </w:p>
  <w:p w:rsidR="00F863A8" w:rsidRDefault="00F863A8" w:rsidP="00472E2D">
    <w:pPr>
      <w:pStyle w:val="Kopfzeile"/>
    </w:pPr>
  </w:p>
  <w:p w:rsidR="00F863A8" w:rsidRDefault="00F863A8" w:rsidP="00472E2D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7A0AE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F7076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E88976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9BCE9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3B67F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C5A51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D6DF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9460C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C624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41E0D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962572"/>
    <w:multiLevelType w:val="hybridMultilevel"/>
    <w:tmpl w:val="627E041E"/>
    <w:lvl w:ilvl="0" w:tplc="DCC29C78">
      <w:numFmt w:val="bullet"/>
      <w:pStyle w:val="Aufzhlung1"/>
      <w:lvlText w:val="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 w:tplc="1E666E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A8E3A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D273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CCAC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A5E9A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FC89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F822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81E2F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88E42BB"/>
    <w:multiLevelType w:val="multilevel"/>
    <w:tmpl w:val="E4A089FE"/>
    <w:lvl w:ilvl="0">
      <w:start w:val="1"/>
      <w:numFmt w:val="decimal"/>
      <w:pStyle w:val="FHCWGliederung1xx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decimal"/>
      <w:pStyle w:val="FHCWGliederungx1x"/>
      <w:lvlText w:val="%2."/>
      <w:lvlJc w:val="left"/>
      <w:pPr>
        <w:tabs>
          <w:tab w:val="num" w:pos="792"/>
        </w:tabs>
        <w:ind w:left="792" w:hanging="225"/>
      </w:pPr>
      <w:rPr>
        <w:rFonts w:hint="default"/>
      </w:rPr>
    </w:lvl>
    <w:lvl w:ilvl="2">
      <w:start w:val="1"/>
      <w:numFmt w:val="decimal"/>
      <w:pStyle w:val="FHCWGliederungxx1"/>
      <w:lvlText w:val="%3."/>
      <w:lvlJc w:val="left"/>
      <w:pPr>
        <w:tabs>
          <w:tab w:val="num" w:pos="1361"/>
        </w:tabs>
        <w:ind w:left="1361" w:hanging="22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>
    <w:nsid w:val="4B1067F8"/>
    <w:multiLevelType w:val="hybridMultilevel"/>
    <w:tmpl w:val="DA825BBC"/>
    <w:lvl w:ilvl="0" w:tplc="19CE7AE6">
      <w:numFmt w:val="bullet"/>
      <w:pStyle w:val="Aufzhlung2"/>
      <w:lvlText w:val="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EA55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03E0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96B8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225A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A7A5A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A0AB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C44A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88A62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74634C8"/>
    <w:multiLevelType w:val="hybridMultilevel"/>
    <w:tmpl w:val="5874DA1E"/>
    <w:lvl w:ilvl="0" w:tplc="975059AA">
      <w:numFmt w:val="bullet"/>
      <w:lvlText w:val="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2253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4A4CF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9A6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06CB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99C34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1045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EC89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6DE86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6AF"/>
    <w:rsid w:val="000063ED"/>
    <w:rsid w:val="0001044B"/>
    <w:rsid w:val="00013CF8"/>
    <w:rsid w:val="000300EA"/>
    <w:rsid w:val="00062231"/>
    <w:rsid w:val="0006619D"/>
    <w:rsid w:val="000668EC"/>
    <w:rsid w:val="000850BA"/>
    <w:rsid w:val="00095013"/>
    <w:rsid w:val="000960F8"/>
    <w:rsid w:val="000A0732"/>
    <w:rsid w:val="000C24A2"/>
    <w:rsid w:val="000C470D"/>
    <w:rsid w:val="000D2463"/>
    <w:rsid w:val="000E5AC5"/>
    <w:rsid w:val="000F05F1"/>
    <w:rsid w:val="00115687"/>
    <w:rsid w:val="001165EE"/>
    <w:rsid w:val="00125E8C"/>
    <w:rsid w:val="00141E9F"/>
    <w:rsid w:val="00161C2B"/>
    <w:rsid w:val="00163062"/>
    <w:rsid w:val="001654FE"/>
    <w:rsid w:val="0017004A"/>
    <w:rsid w:val="00192570"/>
    <w:rsid w:val="00194EBC"/>
    <w:rsid w:val="001A3795"/>
    <w:rsid w:val="001A76DF"/>
    <w:rsid w:val="001B0083"/>
    <w:rsid w:val="001B0271"/>
    <w:rsid w:val="001D2E52"/>
    <w:rsid w:val="001E0647"/>
    <w:rsid w:val="001E3EDD"/>
    <w:rsid w:val="001F27C8"/>
    <w:rsid w:val="001F4265"/>
    <w:rsid w:val="0020282C"/>
    <w:rsid w:val="00203AC1"/>
    <w:rsid w:val="002110E4"/>
    <w:rsid w:val="00214B0A"/>
    <w:rsid w:val="00220A71"/>
    <w:rsid w:val="00231F33"/>
    <w:rsid w:val="0024524E"/>
    <w:rsid w:val="00246CD9"/>
    <w:rsid w:val="0026087D"/>
    <w:rsid w:val="00266184"/>
    <w:rsid w:val="00274542"/>
    <w:rsid w:val="0027643E"/>
    <w:rsid w:val="00277982"/>
    <w:rsid w:val="00290A90"/>
    <w:rsid w:val="002A5CD7"/>
    <w:rsid w:val="002A757B"/>
    <w:rsid w:val="002B01CD"/>
    <w:rsid w:val="002B2ECE"/>
    <w:rsid w:val="002C11DE"/>
    <w:rsid w:val="002C6C65"/>
    <w:rsid w:val="002E058D"/>
    <w:rsid w:val="002E4CB1"/>
    <w:rsid w:val="002F0095"/>
    <w:rsid w:val="00302583"/>
    <w:rsid w:val="0030415F"/>
    <w:rsid w:val="00305D4D"/>
    <w:rsid w:val="003112B5"/>
    <w:rsid w:val="00312AB2"/>
    <w:rsid w:val="00315072"/>
    <w:rsid w:val="00315D67"/>
    <w:rsid w:val="00320803"/>
    <w:rsid w:val="00322547"/>
    <w:rsid w:val="00324B20"/>
    <w:rsid w:val="003311B1"/>
    <w:rsid w:val="00340E94"/>
    <w:rsid w:val="003422F5"/>
    <w:rsid w:val="00343A9E"/>
    <w:rsid w:val="00352E97"/>
    <w:rsid w:val="0035746C"/>
    <w:rsid w:val="0036276C"/>
    <w:rsid w:val="00370FE3"/>
    <w:rsid w:val="00371529"/>
    <w:rsid w:val="003715BB"/>
    <w:rsid w:val="003725C6"/>
    <w:rsid w:val="00377897"/>
    <w:rsid w:val="00390C4F"/>
    <w:rsid w:val="00390EDF"/>
    <w:rsid w:val="003925AF"/>
    <w:rsid w:val="003936F4"/>
    <w:rsid w:val="003A2E49"/>
    <w:rsid w:val="003A64CC"/>
    <w:rsid w:val="003B5712"/>
    <w:rsid w:val="003C11BE"/>
    <w:rsid w:val="003D0740"/>
    <w:rsid w:val="003E34E0"/>
    <w:rsid w:val="003E4258"/>
    <w:rsid w:val="003E6351"/>
    <w:rsid w:val="003F33D1"/>
    <w:rsid w:val="0040076A"/>
    <w:rsid w:val="00416832"/>
    <w:rsid w:val="0042463C"/>
    <w:rsid w:val="00425AA7"/>
    <w:rsid w:val="00426FFB"/>
    <w:rsid w:val="00430A0D"/>
    <w:rsid w:val="00446658"/>
    <w:rsid w:val="0045690B"/>
    <w:rsid w:val="00471DE5"/>
    <w:rsid w:val="00472E2D"/>
    <w:rsid w:val="004737EC"/>
    <w:rsid w:val="00494498"/>
    <w:rsid w:val="004A420E"/>
    <w:rsid w:val="004B1C11"/>
    <w:rsid w:val="004B441E"/>
    <w:rsid w:val="004B6F77"/>
    <w:rsid w:val="004D5996"/>
    <w:rsid w:val="004D7936"/>
    <w:rsid w:val="004F1995"/>
    <w:rsid w:val="004F5B24"/>
    <w:rsid w:val="005028DA"/>
    <w:rsid w:val="00503D3F"/>
    <w:rsid w:val="00507DC0"/>
    <w:rsid w:val="00511C0C"/>
    <w:rsid w:val="0051457A"/>
    <w:rsid w:val="0051655E"/>
    <w:rsid w:val="00520D20"/>
    <w:rsid w:val="00522649"/>
    <w:rsid w:val="00534ED7"/>
    <w:rsid w:val="00543ED6"/>
    <w:rsid w:val="0056662E"/>
    <w:rsid w:val="00575807"/>
    <w:rsid w:val="00576D39"/>
    <w:rsid w:val="00580986"/>
    <w:rsid w:val="00587C22"/>
    <w:rsid w:val="005A49FE"/>
    <w:rsid w:val="005B322B"/>
    <w:rsid w:val="005C2EE6"/>
    <w:rsid w:val="005D2F01"/>
    <w:rsid w:val="005D5456"/>
    <w:rsid w:val="005D57E2"/>
    <w:rsid w:val="005E43C3"/>
    <w:rsid w:val="00612DF4"/>
    <w:rsid w:val="006223EC"/>
    <w:rsid w:val="00622D7C"/>
    <w:rsid w:val="00667C06"/>
    <w:rsid w:val="00671B12"/>
    <w:rsid w:val="0068244C"/>
    <w:rsid w:val="006845BB"/>
    <w:rsid w:val="00686838"/>
    <w:rsid w:val="006A4A46"/>
    <w:rsid w:val="006B0797"/>
    <w:rsid w:val="006B50D1"/>
    <w:rsid w:val="006D1A99"/>
    <w:rsid w:val="006F4415"/>
    <w:rsid w:val="00701D09"/>
    <w:rsid w:val="00706E92"/>
    <w:rsid w:val="00707A3F"/>
    <w:rsid w:val="00711643"/>
    <w:rsid w:val="00714A3F"/>
    <w:rsid w:val="00717911"/>
    <w:rsid w:val="007275E7"/>
    <w:rsid w:val="00731DA4"/>
    <w:rsid w:val="00733C10"/>
    <w:rsid w:val="0074572F"/>
    <w:rsid w:val="00745B0B"/>
    <w:rsid w:val="007461FD"/>
    <w:rsid w:val="00753743"/>
    <w:rsid w:val="00757D5E"/>
    <w:rsid w:val="00765312"/>
    <w:rsid w:val="007753AC"/>
    <w:rsid w:val="00783A3C"/>
    <w:rsid w:val="00784738"/>
    <w:rsid w:val="00791CDE"/>
    <w:rsid w:val="00793CA6"/>
    <w:rsid w:val="00795779"/>
    <w:rsid w:val="00795EB0"/>
    <w:rsid w:val="007975B5"/>
    <w:rsid w:val="00797E2C"/>
    <w:rsid w:val="007A46AA"/>
    <w:rsid w:val="007A5F6B"/>
    <w:rsid w:val="007A6A4F"/>
    <w:rsid w:val="007B1332"/>
    <w:rsid w:val="007B5F5E"/>
    <w:rsid w:val="007B6E21"/>
    <w:rsid w:val="007C108A"/>
    <w:rsid w:val="007C12F1"/>
    <w:rsid w:val="007C344C"/>
    <w:rsid w:val="007E1857"/>
    <w:rsid w:val="007E6EAE"/>
    <w:rsid w:val="008215E1"/>
    <w:rsid w:val="00822CD8"/>
    <w:rsid w:val="008245E7"/>
    <w:rsid w:val="008258AF"/>
    <w:rsid w:val="00831632"/>
    <w:rsid w:val="00856A08"/>
    <w:rsid w:val="00872EB2"/>
    <w:rsid w:val="008743ED"/>
    <w:rsid w:val="00877497"/>
    <w:rsid w:val="00877699"/>
    <w:rsid w:val="00881719"/>
    <w:rsid w:val="008868E4"/>
    <w:rsid w:val="008901D7"/>
    <w:rsid w:val="00894DB0"/>
    <w:rsid w:val="008B2F99"/>
    <w:rsid w:val="008B2FED"/>
    <w:rsid w:val="008B3989"/>
    <w:rsid w:val="008B6D3F"/>
    <w:rsid w:val="008C2CB1"/>
    <w:rsid w:val="008C6037"/>
    <w:rsid w:val="008D12E2"/>
    <w:rsid w:val="008D4D5C"/>
    <w:rsid w:val="008D6AFC"/>
    <w:rsid w:val="008F6115"/>
    <w:rsid w:val="00900DD6"/>
    <w:rsid w:val="00902F88"/>
    <w:rsid w:val="00903699"/>
    <w:rsid w:val="00906940"/>
    <w:rsid w:val="00910D23"/>
    <w:rsid w:val="00947C14"/>
    <w:rsid w:val="0095284C"/>
    <w:rsid w:val="0095718D"/>
    <w:rsid w:val="00960232"/>
    <w:rsid w:val="00975535"/>
    <w:rsid w:val="0098113D"/>
    <w:rsid w:val="009A24C2"/>
    <w:rsid w:val="009A35A5"/>
    <w:rsid w:val="009A6D0C"/>
    <w:rsid w:val="009B468A"/>
    <w:rsid w:val="009B587A"/>
    <w:rsid w:val="009D0BA0"/>
    <w:rsid w:val="009E5D71"/>
    <w:rsid w:val="009F0931"/>
    <w:rsid w:val="009F638F"/>
    <w:rsid w:val="009F7560"/>
    <w:rsid w:val="00A019BE"/>
    <w:rsid w:val="00A12526"/>
    <w:rsid w:val="00A1788B"/>
    <w:rsid w:val="00A220AE"/>
    <w:rsid w:val="00A312F3"/>
    <w:rsid w:val="00A32DC5"/>
    <w:rsid w:val="00A34EE5"/>
    <w:rsid w:val="00A43252"/>
    <w:rsid w:val="00A43497"/>
    <w:rsid w:val="00A535C3"/>
    <w:rsid w:val="00A64457"/>
    <w:rsid w:val="00A65375"/>
    <w:rsid w:val="00A666DE"/>
    <w:rsid w:val="00A71C5C"/>
    <w:rsid w:val="00A75F48"/>
    <w:rsid w:val="00A7782C"/>
    <w:rsid w:val="00A80F96"/>
    <w:rsid w:val="00A8255E"/>
    <w:rsid w:val="00AA4A21"/>
    <w:rsid w:val="00AA5F46"/>
    <w:rsid w:val="00AA5F57"/>
    <w:rsid w:val="00AB3CB1"/>
    <w:rsid w:val="00AC5946"/>
    <w:rsid w:val="00AD2024"/>
    <w:rsid w:val="00AD4013"/>
    <w:rsid w:val="00AD5109"/>
    <w:rsid w:val="00AF06A7"/>
    <w:rsid w:val="00B0377D"/>
    <w:rsid w:val="00B1339B"/>
    <w:rsid w:val="00B15117"/>
    <w:rsid w:val="00B33863"/>
    <w:rsid w:val="00B33ED4"/>
    <w:rsid w:val="00B34A8E"/>
    <w:rsid w:val="00B359D7"/>
    <w:rsid w:val="00B41751"/>
    <w:rsid w:val="00B51279"/>
    <w:rsid w:val="00B517BF"/>
    <w:rsid w:val="00B55097"/>
    <w:rsid w:val="00B63C3A"/>
    <w:rsid w:val="00B66C48"/>
    <w:rsid w:val="00B74BED"/>
    <w:rsid w:val="00B76397"/>
    <w:rsid w:val="00B8287C"/>
    <w:rsid w:val="00B82C19"/>
    <w:rsid w:val="00B855AC"/>
    <w:rsid w:val="00B85A15"/>
    <w:rsid w:val="00B87F90"/>
    <w:rsid w:val="00B946C0"/>
    <w:rsid w:val="00B9552F"/>
    <w:rsid w:val="00BA285F"/>
    <w:rsid w:val="00BA2F64"/>
    <w:rsid w:val="00BB3E1A"/>
    <w:rsid w:val="00BB7735"/>
    <w:rsid w:val="00BC0BB8"/>
    <w:rsid w:val="00BD33AE"/>
    <w:rsid w:val="00BD51B4"/>
    <w:rsid w:val="00BD6947"/>
    <w:rsid w:val="00BE0D56"/>
    <w:rsid w:val="00BF6EDB"/>
    <w:rsid w:val="00BF73F5"/>
    <w:rsid w:val="00C00F42"/>
    <w:rsid w:val="00C11B26"/>
    <w:rsid w:val="00C13CDE"/>
    <w:rsid w:val="00C14085"/>
    <w:rsid w:val="00C15226"/>
    <w:rsid w:val="00C170C4"/>
    <w:rsid w:val="00C21317"/>
    <w:rsid w:val="00C34CCA"/>
    <w:rsid w:val="00C37E44"/>
    <w:rsid w:val="00C435C4"/>
    <w:rsid w:val="00C52E6F"/>
    <w:rsid w:val="00C62AB2"/>
    <w:rsid w:val="00C651F8"/>
    <w:rsid w:val="00C775FC"/>
    <w:rsid w:val="00C83139"/>
    <w:rsid w:val="00C908CC"/>
    <w:rsid w:val="00C91769"/>
    <w:rsid w:val="00CA0462"/>
    <w:rsid w:val="00CA0AB9"/>
    <w:rsid w:val="00CA72C8"/>
    <w:rsid w:val="00CB7DAE"/>
    <w:rsid w:val="00CC07FC"/>
    <w:rsid w:val="00CD76AF"/>
    <w:rsid w:val="00CE0B73"/>
    <w:rsid w:val="00CE29F8"/>
    <w:rsid w:val="00CF5455"/>
    <w:rsid w:val="00CF6069"/>
    <w:rsid w:val="00CF74FE"/>
    <w:rsid w:val="00D12229"/>
    <w:rsid w:val="00D310AD"/>
    <w:rsid w:val="00D47E90"/>
    <w:rsid w:val="00D54E39"/>
    <w:rsid w:val="00D578B0"/>
    <w:rsid w:val="00D629A7"/>
    <w:rsid w:val="00D645AC"/>
    <w:rsid w:val="00D739FE"/>
    <w:rsid w:val="00D91B15"/>
    <w:rsid w:val="00D96599"/>
    <w:rsid w:val="00DA1B4E"/>
    <w:rsid w:val="00DA480C"/>
    <w:rsid w:val="00DA70DC"/>
    <w:rsid w:val="00DB72EE"/>
    <w:rsid w:val="00DD24EF"/>
    <w:rsid w:val="00DE3DA6"/>
    <w:rsid w:val="00DE620A"/>
    <w:rsid w:val="00E00152"/>
    <w:rsid w:val="00E0548F"/>
    <w:rsid w:val="00E057FC"/>
    <w:rsid w:val="00E157ED"/>
    <w:rsid w:val="00E210B6"/>
    <w:rsid w:val="00E32707"/>
    <w:rsid w:val="00E36892"/>
    <w:rsid w:val="00E440F1"/>
    <w:rsid w:val="00E44CCD"/>
    <w:rsid w:val="00E45278"/>
    <w:rsid w:val="00E45DA2"/>
    <w:rsid w:val="00E4618C"/>
    <w:rsid w:val="00E469A5"/>
    <w:rsid w:val="00E5398A"/>
    <w:rsid w:val="00E76EB1"/>
    <w:rsid w:val="00E800A8"/>
    <w:rsid w:val="00E81A92"/>
    <w:rsid w:val="00E85E83"/>
    <w:rsid w:val="00E97447"/>
    <w:rsid w:val="00EA4409"/>
    <w:rsid w:val="00EA5278"/>
    <w:rsid w:val="00EB3DD8"/>
    <w:rsid w:val="00EC2242"/>
    <w:rsid w:val="00EC3F4C"/>
    <w:rsid w:val="00ED136D"/>
    <w:rsid w:val="00ED7143"/>
    <w:rsid w:val="00EE5997"/>
    <w:rsid w:val="00EE706D"/>
    <w:rsid w:val="00F067A3"/>
    <w:rsid w:val="00F17F42"/>
    <w:rsid w:val="00F230DD"/>
    <w:rsid w:val="00F24F19"/>
    <w:rsid w:val="00F3052C"/>
    <w:rsid w:val="00F356C7"/>
    <w:rsid w:val="00F37953"/>
    <w:rsid w:val="00F450D5"/>
    <w:rsid w:val="00F623E8"/>
    <w:rsid w:val="00F63D74"/>
    <w:rsid w:val="00F73516"/>
    <w:rsid w:val="00F7410C"/>
    <w:rsid w:val="00F85F13"/>
    <w:rsid w:val="00F863A8"/>
    <w:rsid w:val="00F8722F"/>
    <w:rsid w:val="00F91F2B"/>
    <w:rsid w:val="00F97100"/>
    <w:rsid w:val="00FA21F8"/>
    <w:rsid w:val="00FB20DC"/>
    <w:rsid w:val="00FB5301"/>
    <w:rsid w:val="00FD430F"/>
    <w:rsid w:val="00FD7D4E"/>
    <w:rsid w:val="00FE6C0A"/>
    <w:rsid w:val="00FF2157"/>
    <w:rsid w:val="00FF5D12"/>
    <w:rsid w:val="00FF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de-AT" w:eastAsia="de-A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iPriority="9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D6AFC"/>
    <w:pPr>
      <w:spacing w:line="260" w:lineRule="exact"/>
    </w:pPr>
    <w:rPr>
      <w:rFonts w:ascii="Verdana" w:hAnsi="Verdana"/>
      <w:sz w:val="18"/>
      <w:lang w:val="de-DE" w:eastAsia="de-DE"/>
    </w:rPr>
  </w:style>
  <w:style w:type="paragraph" w:styleId="berschrift1">
    <w:name w:val="heading 1"/>
    <w:basedOn w:val="Standard"/>
    <w:next w:val="Standard"/>
    <w:qFormat/>
    <w:rsid w:val="008D6AFC"/>
    <w:pPr>
      <w:keepNext/>
      <w:outlineLvl w:val="0"/>
    </w:pPr>
    <w:rPr>
      <w:b/>
      <w:kern w:val="32"/>
      <w:sz w:val="24"/>
    </w:rPr>
  </w:style>
  <w:style w:type="paragraph" w:styleId="berschrift2">
    <w:name w:val="heading 2"/>
    <w:basedOn w:val="Standard"/>
    <w:next w:val="Standard"/>
    <w:qFormat/>
    <w:rsid w:val="008D6AFC"/>
    <w:pPr>
      <w:keepNext/>
      <w:outlineLvl w:val="1"/>
    </w:pPr>
    <w:rPr>
      <w:b/>
      <w:sz w:val="22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8D6AFC"/>
    <w:pPr>
      <w:keepNext/>
      <w:spacing w:after="120"/>
      <w:outlineLvl w:val="2"/>
    </w:pPr>
    <w:rPr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2">
    <w:name w:val="Aufzählung 2"/>
    <w:basedOn w:val="Standard"/>
    <w:rsid w:val="003936F4"/>
    <w:pPr>
      <w:numPr>
        <w:numId w:val="2"/>
      </w:numPr>
      <w:spacing w:before="120" w:after="120"/>
      <w:ind w:left="714" w:hanging="357"/>
    </w:pPr>
  </w:style>
  <w:style w:type="paragraph" w:customStyle="1" w:styleId="Aufzhlung1">
    <w:name w:val="Aufzählung 1"/>
    <w:basedOn w:val="berschrift2"/>
    <w:rsid w:val="008D6AFC"/>
    <w:pPr>
      <w:numPr>
        <w:numId w:val="14"/>
      </w:numPr>
      <w:spacing w:before="120" w:after="120"/>
    </w:pPr>
    <w:rPr>
      <w:sz w:val="20"/>
    </w:rPr>
  </w:style>
  <w:style w:type="paragraph" w:styleId="Kopfzeile">
    <w:name w:val="header"/>
    <w:basedOn w:val="Standard"/>
    <w:rsid w:val="008D6AF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8D6AFC"/>
    <w:pPr>
      <w:tabs>
        <w:tab w:val="center" w:pos="4536"/>
        <w:tab w:val="right" w:pos="9072"/>
      </w:tabs>
    </w:pPr>
  </w:style>
  <w:style w:type="paragraph" w:customStyle="1" w:styleId="FHCWBetreff">
    <w:name w:val="FHCW_Betreff"/>
    <w:basedOn w:val="PA5Text"/>
    <w:rsid w:val="008D6AFC"/>
    <w:rPr>
      <w:b/>
      <w:lang w:val="de-AT"/>
    </w:rPr>
  </w:style>
  <w:style w:type="paragraph" w:customStyle="1" w:styleId="FHCWDatumseingabe">
    <w:name w:val="FHCW_Datumseingabe"/>
    <w:basedOn w:val="PA5Text"/>
    <w:rsid w:val="004F1995"/>
    <w:pPr>
      <w:spacing w:before="180"/>
      <w:jc w:val="right"/>
    </w:pPr>
    <w:rPr>
      <w:rFonts w:eastAsia="Times New Roman"/>
    </w:rPr>
  </w:style>
  <w:style w:type="table" w:customStyle="1" w:styleId="Tabellengitternetz">
    <w:name w:val="Tabellengitternetz"/>
    <w:basedOn w:val="NormaleTabelle"/>
    <w:rsid w:val="008D6AFC"/>
    <w:pPr>
      <w:spacing w:line="260" w:lineRule="exact"/>
    </w:pPr>
    <w:rPr>
      <w:rFonts w:ascii="Verdana" w:hAnsi="Verdana"/>
    </w:rPr>
    <w:tblPr/>
  </w:style>
  <w:style w:type="paragraph" w:customStyle="1" w:styleId="PA5Text">
    <w:name w:val="PA_5_Text"/>
    <w:basedOn w:val="Standard"/>
    <w:link w:val="PA5TextZchnZchn"/>
    <w:rsid w:val="00877497"/>
    <w:pPr>
      <w:spacing w:after="60" w:line="300" w:lineRule="exact"/>
    </w:pPr>
  </w:style>
  <w:style w:type="paragraph" w:customStyle="1" w:styleId="PA1TITEL">
    <w:name w:val="PA_1_TITEL"/>
    <w:basedOn w:val="PA2Headline"/>
    <w:rsid w:val="00877497"/>
    <w:pPr>
      <w:spacing w:after="120"/>
    </w:pPr>
    <w:rPr>
      <w:b w:val="0"/>
      <w:caps/>
    </w:rPr>
  </w:style>
  <w:style w:type="paragraph" w:styleId="StandardWeb">
    <w:name w:val="Normal (Web)"/>
    <w:basedOn w:val="Standard"/>
    <w:uiPriority w:val="99"/>
    <w:rsid w:val="00507DC0"/>
    <w:pPr>
      <w:spacing w:line="240" w:lineRule="auto"/>
    </w:pPr>
    <w:rPr>
      <w:rFonts w:ascii="Times New Roman" w:eastAsia="Times New Roman" w:hAnsi="Times New Roman"/>
      <w:sz w:val="24"/>
      <w:szCs w:val="24"/>
      <w:lang w:val="de-AT" w:eastAsia="de-AT"/>
    </w:rPr>
  </w:style>
  <w:style w:type="character" w:styleId="Fett">
    <w:name w:val="Strong"/>
    <w:uiPriority w:val="22"/>
    <w:qFormat/>
    <w:rsid w:val="005028DA"/>
    <w:rPr>
      <w:b/>
      <w:bCs/>
    </w:rPr>
  </w:style>
  <w:style w:type="paragraph" w:customStyle="1" w:styleId="FHCWGliederung1xx">
    <w:name w:val="FHCW_Gliederung_1_x_x"/>
    <w:basedOn w:val="Standard"/>
    <w:rsid w:val="000C24A2"/>
    <w:pPr>
      <w:numPr>
        <w:numId w:val="15"/>
      </w:numPr>
      <w:spacing w:after="80"/>
    </w:pPr>
    <w:rPr>
      <w:lang w:val="de-AT"/>
    </w:rPr>
  </w:style>
  <w:style w:type="paragraph" w:customStyle="1" w:styleId="FHCWGliederungx1x">
    <w:name w:val="FHCW_Gliederung_x_1_x"/>
    <w:basedOn w:val="Standard"/>
    <w:rsid w:val="000C24A2"/>
    <w:pPr>
      <w:numPr>
        <w:ilvl w:val="1"/>
        <w:numId w:val="15"/>
      </w:numPr>
      <w:spacing w:after="80"/>
    </w:pPr>
    <w:rPr>
      <w:lang w:val="de-AT"/>
    </w:rPr>
  </w:style>
  <w:style w:type="paragraph" w:customStyle="1" w:styleId="FHCWGliederungxx1">
    <w:name w:val="FHCW_Gliederung_x_x_1"/>
    <w:basedOn w:val="Standard"/>
    <w:rsid w:val="000C24A2"/>
    <w:pPr>
      <w:numPr>
        <w:ilvl w:val="2"/>
        <w:numId w:val="15"/>
      </w:numPr>
      <w:spacing w:after="80"/>
    </w:pPr>
    <w:rPr>
      <w:lang w:val="de-AT"/>
    </w:rPr>
  </w:style>
  <w:style w:type="character" w:customStyle="1" w:styleId="PA5TextZchnZchn">
    <w:name w:val="PA_5_Text Zchn Zchn"/>
    <w:link w:val="PA5Text"/>
    <w:rsid w:val="00877497"/>
    <w:rPr>
      <w:rFonts w:ascii="Verdana" w:hAnsi="Verdana"/>
      <w:sz w:val="18"/>
      <w:lang w:val="de-DE" w:eastAsia="de-DE"/>
    </w:rPr>
  </w:style>
  <w:style w:type="paragraph" w:customStyle="1" w:styleId="FHCWEbene3">
    <w:name w:val="FHCW_Ebene3"/>
    <w:next w:val="PA5Text"/>
    <w:link w:val="FHCWEbene3Zchn"/>
    <w:rsid w:val="00B85A15"/>
    <w:pPr>
      <w:tabs>
        <w:tab w:val="left" w:pos="709"/>
      </w:tabs>
      <w:spacing w:after="80" w:line="260" w:lineRule="exact"/>
      <w:contextualSpacing/>
      <w:outlineLvl w:val="2"/>
    </w:pPr>
    <w:rPr>
      <w:rFonts w:ascii="Verdana" w:hAnsi="Verdana"/>
      <w:b/>
      <w:sz w:val="18"/>
      <w:lang w:eastAsia="de-DE"/>
    </w:rPr>
  </w:style>
  <w:style w:type="character" w:customStyle="1" w:styleId="FHCWEbene3Zchn">
    <w:name w:val="FHCW_Ebene3 Zchn"/>
    <w:link w:val="FHCWEbene3"/>
    <w:rsid w:val="00B85A15"/>
    <w:rPr>
      <w:rFonts w:ascii="Verdana" w:hAnsi="Verdana"/>
      <w:b/>
      <w:sz w:val="18"/>
      <w:lang w:val="de-AT" w:eastAsia="de-DE" w:bidi="ar-SA"/>
    </w:rPr>
  </w:style>
  <w:style w:type="paragraph" w:styleId="Sprechblasentext">
    <w:name w:val="Balloon Text"/>
    <w:basedOn w:val="Standard"/>
    <w:semiHidden/>
    <w:rsid w:val="003B5712"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sid w:val="003B5712"/>
    <w:rPr>
      <w:sz w:val="16"/>
      <w:szCs w:val="16"/>
    </w:rPr>
  </w:style>
  <w:style w:type="paragraph" w:styleId="Kommentartext">
    <w:name w:val="annotation text"/>
    <w:basedOn w:val="Standard"/>
    <w:semiHidden/>
    <w:rsid w:val="003B5712"/>
    <w:rPr>
      <w:sz w:val="20"/>
    </w:rPr>
  </w:style>
  <w:style w:type="paragraph" w:styleId="Kommentarthema">
    <w:name w:val="annotation subject"/>
    <w:basedOn w:val="Kommentartext"/>
    <w:next w:val="Kommentartext"/>
    <w:semiHidden/>
    <w:rsid w:val="003B5712"/>
    <w:rPr>
      <w:b/>
      <w:bCs/>
    </w:rPr>
  </w:style>
  <w:style w:type="paragraph" w:customStyle="1" w:styleId="PA3Subheadline">
    <w:name w:val="PA_3_Subheadline"/>
    <w:basedOn w:val="Standard"/>
    <w:rsid w:val="00877497"/>
    <w:pPr>
      <w:spacing w:after="120" w:line="300" w:lineRule="exact"/>
    </w:pPr>
    <w:rPr>
      <w:b/>
      <w:sz w:val="20"/>
    </w:rPr>
  </w:style>
  <w:style w:type="paragraph" w:customStyle="1" w:styleId="PA4Leadin">
    <w:name w:val="PA_4_Leadin"/>
    <w:basedOn w:val="Standard"/>
    <w:rsid w:val="00877497"/>
    <w:pPr>
      <w:spacing w:after="120"/>
    </w:pPr>
    <w:rPr>
      <w:szCs w:val="18"/>
    </w:rPr>
  </w:style>
  <w:style w:type="paragraph" w:customStyle="1" w:styleId="PA6Zwischenberschrift">
    <w:name w:val="PA_6_Zwischenüberschrift"/>
    <w:basedOn w:val="PA5Text"/>
    <w:rsid w:val="001D2E52"/>
    <w:pPr>
      <w:spacing w:before="120" w:after="0"/>
    </w:pPr>
    <w:rPr>
      <w:b/>
      <w:lang w:val="de-AT"/>
    </w:rPr>
  </w:style>
  <w:style w:type="paragraph" w:customStyle="1" w:styleId="PA8Boilerplate">
    <w:name w:val="PA_8_Boilerplate"/>
    <w:basedOn w:val="PA5Text"/>
    <w:link w:val="PA8BoilerplateZchnZchn"/>
    <w:rsid w:val="00AF06A7"/>
    <w:pPr>
      <w:spacing w:line="260" w:lineRule="exact"/>
    </w:pPr>
    <w:rPr>
      <w:rFonts w:eastAsia="Times New Roman"/>
    </w:rPr>
  </w:style>
  <w:style w:type="paragraph" w:customStyle="1" w:styleId="PA7HeadlineBoilerplate">
    <w:name w:val="PA_7_Headline_Boilerplate"/>
    <w:basedOn w:val="PA8Boilerplate"/>
    <w:link w:val="PA7HeadlineBoilerplateZchnZchn"/>
    <w:rsid w:val="00AF06A7"/>
    <w:pPr>
      <w:spacing w:before="180" w:after="0"/>
    </w:pPr>
    <w:rPr>
      <w:b/>
      <w:bCs/>
    </w:rPr>
  </w:style>
  <w:style w:type="character" w:customStyle="1" w:styleId="PA8BoilerplateZchnZchn">
    <w:name w:val="PA_8_Boilerplate Zchn Zchn"/>
    <w:basedOn w:val="PA5TextZchnZchn"/>
    <w:link w:val="PA8Boilerplate"/>
    <w:rsid w:val="00AF06A7"/>
    <w:rPr>
      <w:rFonts w:ascii="Verdana" w:eastAsia="Times New Roman" w:hAnsi="Verdana"/>
      <w:sz w:val="18"/>
      <w:lang w:val="de-DE" w:eastAsia="de-DE"/>
    </w:rPr>
  </w:style>
  <w:style w:type="character" w:customStyle="1" w:styleId="PA7HeadlineBoilerplateZchnZchn">
    <w:name w:val="PA_7_Headline_Boilerplate Zchn Zchn"/>
    <w:link w:val="PA7HeadlineBoilerplate"/>
    <w:rsid w:val="00AF06A7"/>
    <w:rPr>
      <w:rFonts w:ascii="Verdana" w:eastAsia="Times New Roman" w:hAnsi="Verdana"/>
      <w:b/>
      <w:bCs/>
      <w:sz w:val="18"/>
      <w:lang w:val="de-DE" w:eastAsia="de-DE"/>
    </w:rPr>
  </w:style>
  <w:style w:type="paragraph" w:customStyle="1" w:styleId="PA2Headline">
    <w:name w:val="PA_2_Headline"/>
    <w:basedOn w:val="Standard"/>
    <w:rsid w:val="00877497"/>
    <w:pPr>
      <w:spacing w:line="300" w:lineRule="exact"/>
    </w:pPr>
    <w:rPr>
      <w:b/>
      <w:sz w:val="24"/>
    </w:rPr>
  </w:style>
  <w:style w:type="character" w:styleId="Hyperlink">
    <w:name w:val="Hyperlink"/>
    <w:rsid w:val="007C108A"/>
    <w:rPr>
      <w:color w:val="0000FF"/>
      <w:u w:val="single"/>
    </w:rPr>
  </w:style>
  <w:style w:type="paragraph" w:customStyle="1" w:styleId="FormatvorlagePAAufzhlung">
    <w:name w:val="Formatvorlage PA_Aufzählung"/>
    <w:basedOn w:val="PA5Text"/>
    <w:rsid w:val="001D2E52"/>
    <w:pPr>
      <w:spacing w:line="240" w:lineRule="auto"/>
    </w:pPr>
    <w:rPr>
      <w:rFonts w:eastAsia="Times New Roman"/>
    </w:rPr>
  </w:style>
  <w:style w:type="paragraph" w:customStyle="1" w:styleId="FormatvorlagePA5TextFett">
    <w:name w:val="Formatvorlage PA_5_Text + Fett"/>
    <w:basedOn w:val="PA5Text"/>
    <w:rsid w:val="001D2E52"/>
    <w:pPr>
      <w:spacing w:before="120"/>
    </w:pPr>
    <w:rPr>
      <w:b/>
      <w:bCs/>
    </w:rPr>
  </w:style>
  <w:style w:type="paragraph" w:customStyle="1" w:styleId="FormatvorlagePA5TextZeilenabstandeinfach">
    <w:name w:val="Formatvorlage PA_5_Text + Zeilenabstand:  einfach"/>
    <w:basedOn w:val="PA5Text"/>
    <w:rsid w:val="001D2E52"/>
    <w:pPr>
      <w:spacing w:before="120" w:line="240" w:lineRule="auto"/>
    </w:pPr>
    <w:rPr>
      <w:rFonts w:eastAsia="Times New Roman"/>
    </w:rPr>
  </w:style>
  <w:style w:type="paragraph" w:customStyle="1" w:styleId="FHCWText">
    <w:name w:val="FHCW_Text"/>
    <w:link w:val="FHCWTextZchn"/>
    <w:qFormat/>
    <w:rsid w:val="00B66C48"/>
    <w:pPr>
      <w:spacing w:after="80" w:line="260" w:lineRule="atLeast"/>
    </w:pPr>
    <w:rPr>
      <w:rFonts w:ascii="Verdana" w:hAnsi="Verdana"/>
      <w:sz w:val="18"/>
      <w:lang w:eastAsia="de-DE"/>
    </w:rPr>
  </w:style>
  <w:style w:type="character" w:customStyle="1" w:styleId="FHCWTextZchn">
    <w:name w:val="FHCW_Text Zchn"/>
    <w:basedOn w:val="Absatz-Standardschriftart"/>
    <w:link w:val="FHCWText"/>
    <w:rsid w:val="00B66C48"/>
    <w:rPr>
      <w:rFonts w:ascii="Verdana" w:hAnsi="Verdana"/>
      <w:sz w:val="1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946C0"/>
    <w:rPr>
      <w:rFonts w:ascii="Verdana" w:hAnsi="Verdana"/>
      <w:sz w:val="22"/>
      <w:lang w:val="de-DE" w:eastAsia="de-DE"/>
    </w:rPr>
  </w:style>
  <w:style w:type="character" w:styleId="BesuchterHyperlink">
    <w:name w:val="FollowedHyperlink"/>
    <w:basedOn w:val="Absatz-Standardschriftart"/>
    <w:semiHidden/>
    <w:unhideWhenUsed/>
    <w:rsid w:val="00B41751"/>
    <w:rPr>
      <w:color w:val="800080" w:themeColor="followedHyperlink"/>
      <w:u w:val="single"/>
    </w:rPr>
  </w:style>
  <w:style w:type="paragraph" w:customStyle="1" w:styleId="Default">
    <w:name w:val="Default"/>
    <w:rsid w:val="007A6A4F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de-AT" w:eastAsia="de-A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iPriority="9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D6AFC"/>
    <w:pPr>
      <w:spacing w:line="260" w:lineRule="exact"/>
    </w:pPr>
    <w:rPr>
      <w:rFonts w:ascii="Verdana" w:hAnsi="Verdana"/>
      <w:sz w:val="18"/>
      <w:lang w:val="de-DE" w:eastAsia="de-DE"/>
    </w:rPr>
  </w:style>
  <w:style w:type="paragraph" w:styleId="berschrift1">
    <w:name w:val="heading 1"/>
    <w:basedOn w:val="Standard"/>
    <w:next w:val="Standard"/>
    <w:qFormat/>
    <w:rsid w:val="008D6AFC"/>
    <w:pPr>
      <w:keepNext/>
      <w:outlineLvl w:val="0"/>
    </w:pPr>
    <w:rPr>
      <w:b/>
      <w:kern w:val="32"/>
      <w:sz w:val="24"/>
    </w:rPr>
  </w:style>
  <w:style w:type="paragraph" w:styleId="berschrift2">
    <w:name w:val="heading 2"/>
    <w:basedOn w:val="Standard"/>
    <w:next w:val="Standard"/>
    <w:qFormat/>
    <w:rsid w:val="008D6AFC"/>
    <w:pPr>
      <w:keepNext/>
      <w:outlineLvl w:val="1"/>
    </w:pPr>
    <w:rPr>
      <w:b/>
      <w:sz w:val="22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8D6AFC"/>
    <w:pPr>
      <w:keepNext/>
      <w:spacing w:after="120"/>
      <w:outlineLvl w:val="2"/>
    </w:pPr>
    <w:rPr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2">
    <w:name w:val="Aufzählung 2"/>
    <w:basedOn w:val="Standard"/>
    <w:rsid w:val="003936F4"/>
    <w:pPr>
      <w:numPr>
        <w:numId w:val="2"/>
      </w:numPr>
      <w:spacing w:before="120" w:after="120"/>
      <w:ind w:left="714" w:hanging="357"/>
    </w:pPr>
  </w:style>
  <w:style w:type="paragraph" w:customStyle="1" w:styleId="Aufzhlung1">
    <w:name w:val="Aufzählung 1"/>
    <w:basedOn w:val="berschrift2"/>
    <w:rsid w:val="008D6AFC"/>
    <w:pPr>
      <w:numPr>
        <w:numId w:val="14"/>
      </w:numPr>
      <w:spacing w:before="120" w:after="120"/>
    </w:pPr>
    <w:rPr>
      <w:sz w:val="20"/>
    </w:rPr>
  </w:style>
  <w:style w:type="paragraph" w:styleId="Kopfzeile">
    <w:name w:val="header"/>
    <w:basedOn w:val="Standard"/>
    <w:rsid w:val="008D6AF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8D6AFC"/>
    <w:pPr>
      <w:tabs>
        <w:tab w:val="center" w:pos="4536"/>
        <w:tab w:val="right" w:pos="9072"/>
      </w:tabs>
    </w:pPr>
  </w:style>
  <w:style w:type="paragraph" w:customStyle="1" w:styleId="FHCWBetreff">
    <w:name w:val="FHCW_Betreff"/>
    <w:basedOn w:val="PA5Text"/>
    <w:rsid w:val="008D6AFC"/>
    <w:rPr>
      <w:b/>
      <w:lang w:val="de-AT"/>
    </w:rPr>
  </w:style>
  <w:style w:type="paragraph" w:customStyle="1" w:styleId="FHCWDatumseingabe">
    <w:name w:val="FHCW_Datumseingabe"/>
    <w:basedOn w:val="PA5Text"/>
    <w:rsid w:val="004F1995"/>
    <w:pPr>
      <w:spacing w:before="180"/>
      <w:jc w:val="right"/>
    </w:pPr>
    <w:rPr>
      <w:rFonts w:eastAsia="Times New Roman"/>
    </w:rPr>
  </w:style>
  <w:style w:type="table" w:customStyle="1" w:styleId="Tabellengitternetz">
    <w:name w:val="Tabellengitternetz"/>
    <w:basedOn w:val="NormaleTabelle"/>
    <w:rsid w:val="008D6AFC"/>
    <w:pPr>
      <w:spacing w:line="260" w:lineRule="exact"/>
    </w:pPr>
    <w:rPr>
      <w:rFonts w:ascii="Verdana" w:hAnsi="Verdana"/>
    </w:rPr>
    <w:tblPr/>
  </w:style>
  <w:style w:type="paragraph" w:customStyle="1" w:styleId="PA5Text">
    <w:name w:val="PA_5_Text"/>
    <w:basedOn w:val="Standard"/>
    <w:link w:val="PA5TextZchnZchn"/>
    <w:rsid w:val="00877497"/>
    <w:pPr>
      <w:spacing w:after="60" w:line="300" w:lineRule="exact"/>
    </w:pPr>
  </w:style>
  <w:style w:type="paragraph" w:customStyle="1" w:styleId="PA1TITEL">
    <w:name w:val="PA_1_TITEL"/>
    <w:basedOn w:val="PA2Headline"/>
    <w:rsid w:val="00877497"/>
    <w:pPr>
      <w:spacing w:after="120"/>
    </w:pPr>
    <w:rPr>
      <w:b w:val="0"/>
      <w:caps/>
    </w:rPr>
  </w:style>
  <w:style w:type="paragraph" w:styleId="StandardWeb">
    <w:name w:val="Normal (Web)"/>
    <w:basedOn w:val="Standard"/>
    <w:uiPriority w:val="99"/>
    <w:rsid w:val="00507DC0"/>
    <w:pPr>
      <w:spacing w:line="240" w:lineRule="auto"/>
    </w:pPr>
    <w:rPr>
      <w:rFonts w:ascii="Times New Roman" w:eastAsia="Times New Roman" w:hAnsi="Times New Roman"/>
      <w:sz w:val="24"/>
      <w:szCs w:val="24"/>
      <w:lang w:val="de-AT" w:eastAsia="de-AT"/>
    </w:rPr>
  </w:style>
  <w:style w:type="character" w:styleId="Fett">
    <w:name w:val="Strong"/>
    <w:uiPriority w:val="22"/>
    <w:qFormat/>
    <w:rsid w:val="005028DA"/>
    <w:rPr>
      <w:b/>
      <w:bCs/>
    </w:rPr>
  </w:style>
  <w:style w:type="paragraph" w:customStyle="1" w:styleId="FHCWGliederung1xx">
    <w:name w:val="FHCW_Gliederung_1_x_x"/>
    <w:basedOn w:val="Standard"/>
    <w:rsid w:val="000C24A2"/>
    <w:pPr>
      <w:numPr>
        <w:numId w:val="15"/>
      </w:numPr>
      <w:spacing w:after="80"/>
    </w:pPr>
    <w:rPr>
      <w:lang w:val="de-AT"/>
    </w:rPr>
  </w:style>
  <w:style w:type="paragraph" w:customStyle="1" w:styleId="FHCWGliederungx1x">
    <w:name w:val="FHCW_Gliederung_x_1_x"/>
    <w:basedOn w:val="Standard"/>
    <w:rsid w:val="000C24A2"/>
    <w:pPr>
      <w:numPr>
        <w:ilvl w:val="1"/>
        <w:numId w:val="15"/>
      </w:numPr>
      <w:spacing w:after="80"/>
    </w:pPr>
    <w:rPr>
      <w:lang w:val="de-AT"/>
    </w:rPr>
  </w:style>
  <w:style w:type="paragraph" w:customStyle="1" w:styleId="FHCWGliederungxx1">
    <w:name w:val="FHCW_Gliederung_x_x_1"/>
    <w:basedOn w:val="Standard"/>
    <w:rsid w:val="000C24A2"/>
    <w:pPr>
      <w:numPr>
        <w:ilvl w:val="2"/>
        <w:numId w:val="15"/>
      </w:numPr>
      <w:spacing w:after="80"/>
    </w:pPr>
    <w:rPr>
      <w:lang w:val="de-AT"/>
    </w:rPr>
  </w:style>
  <w:style w:type="character" w:customStyle="1" w:styleId="PA5TextZchnZchn">
    <w:name w:val="PA_5_Text Zchn Zchn"/>
    <w:link w:val="PA5Text"/>
    <w:rsid w:val="00877497"/>
    <w:rPr>
      <w:rFonts w:ascii="Verdana" w:hAnsi="Verdana"/>
      <w:sz w:val="18"/>
      <w:lang w:val="de-DE" w:eastAsia="de-DE"/>
    </w:rPr>
  </w:style>
  <w:style w:type="paragraph" w:customStyle="1" w:styleId="FHCWEbene3">
    <w:name w:val="FHCW_Ebene3"/>
    <w:next w:val="PA5Text"/>
    <w:link w:val="FHCWEbene3Zchn"/>
    <w:rsid w:val="00B85A15"/>
    <w:pPr>
      <w:tabs>
        <w:tab w:val="left" w:pos="709"/>
      </w:tabs>
      <w:spacing w:after="80" w:line="260" w:lineRule="exact"/>
      <w:contextualSpacing/>
      <w:outlineLvl w:val="2"/>
    </w:pPr>
    <w:rPr>
      <w:rFonts w:ascii="Verdana" w:hAnsi="Verdana"/>
      <w:b/>
      <w:sz w:val="18"/>
      <w:lang w:eastAsia="de-DE"/>
    </w:rPr>
  </w:style>
  <w:style w:type="character" w:customStyle="1" w:styleId="FHCWEbene3Zchn">
    <w:name w:val="FHCW_Ebene3 Zchn"/>
    <w:link w:val="FHCWEbene3"/>
    <w:rsid w:val="00B85A15"/>
    <w:rPr>
      <w:rFonts w:ascii="Verdana" w:hAnsi="Verdana"/>
      <w:b/>
      <w:sz w:val="18"/>
      <w:lang w:val="de-AT" w:eastAsia="de-DE" w:bidi="ar-SA"/>
    </w:rPr>
  </w:style>
  <w:style w:type="paragraph" w:styleId="Sprechblasentext">
    <w:name w:val="Balloon Text"/>
    <w:basedOn w:val="Standard"/>
    <w:semiHidden/>
    <w:rsid w:val="003B5712"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sid w:val="003B5712"/>
    <w:rPr>
      <w:sz w:val="16"/>
      <w:szCs w:val="16"/>
    </w:rPr>
  </w:style>
  <w:style w:type="paragraph" w:styleId="Kommentartext">
    <w:name w:val="annotation text"/>
    <w:basedOn w:val="Standard"/>
    <w:semiHidden/>
    <w:rsid w:val="003B5712"/>
    <w:rPr>
      <w:sz w:val="20"/>
    </w:rPr>
  </w:style>
  <w:style w:type="paragraph" w:styleId="Kommentarthema">
    <w:name w:val="annotation subject"/>
    <w:basedOn w:val="Kommentartext"/>
    <w:next w:val="Kommentartext"/>
    <w:semiHidden/>
    <w:rsid w:val="003B5712"/>
    <w:rPr>
      <w:b/>
      <w:bCs/>
    </w:rPr>
  </w:style>
  <w:style w:type="paragraph" w:customStyle="1" w:styleId="PA3Subheadline">
    <w:name w:val="PA_3_Subheadline"/>
    <w:basedOn w:val="Standard"/>
    <w:rsid w:val="00877497"/>
    <w:pPr>
      <w:spacing w:after="120" w:line="300" w:lineRule="exact"/>
    </w:pPr>
    <w:rPr>
      <w:b/>
      <w:sz w:val="20"/>
    </w:rPr>
  </w:style>
  <w:style w:type="paragraph" w:customStyle="1" w:styleId="PA4Leadin">
    <w:name w:val="PA_4_Leadin"/>
    <w:basedOn w:val="Standard"/>
    <w:rsid w:val="00877497"/>
    <w:pPr>
      <w:spacing w:after="120"/>
    </w:pPr>
    <w:rPr>
      <w:szCs w:val="18"/>
    </w:rPr>
  </w:style>
  <w:style w:type="paragraph" w:customStyle="1" w:styleId="PA6Zwischenberschrift">
    <w:name w:val="PA_6_Zwischenüberschrift"/>
    <w:basedOn w:val="PA5Text"/>
    <w:rsid w:val="001D2E52"/>
    <w:pPr>
      <w:spacing w:before="120" w:after="0"/>
    </w:pPr>
    <w:rPr>
      <w:b/>
      <w:lang w:val="de-AT"/>
    </w:rPr>
  </w:style>
  <w:style w:type="paragraph" w:customStyle="1" w:styleId="PA8Boilerplate">
    <w:name w:val="PA_8_Boilerplate"/>
    <w:basedOn w:val="PA5Text"/>
    <w:link w:val="PA8BoilerplateZchnZchn"/>
    <w:rsid w:val="00AF06A7"/>
    <w:pPr>
      <w:spacing w:line="260" w:lineRule="exact"/>
    </w:pPr>
    <w:rPr>
      <w:rFonts w:eastAsia="Times New Roman"/>
    </w:rPr>
  </w:style>
  <w:style w:type="paragraph" w:customStyle="1" w:styleId="PA7HeadlineBoilerplate">
    <w:name w:val="PA_7_Headline_Boilerplate"/>
    <w:basedOn w:val="PA8Boilerplate"/>
    <w:link w:val="PA7HeadlineBoilerplateZchnZchn"/>
    <w:rsid w:val="00AF06A7"/>
    <w:pPr>
      <w:spacing w:before="180" w:after="0"/>
    </w:pPr>
    <w:rPr>
      <w:b/>
      <w:bCs/>
    </w:rPr>
  </w:style>
  <w:style w:type="character" w:customStyle="1" w:styleId="PA8BoilerplateZchnZchn">
    <w:name w:val="PA_8_Boilerplate Zchn Zchn"/>
    <w:basedOn w:val="PA5TextZchnZchn"/>
    <w:link w:val="PA8Boilerplate"/>
    <w:rsid w:val="00AF06A7"/>
    <w:rPr>
      <w:rFonts w:ascii="Verdana" w:eastAsia="Times New Roman" w:hAnsi="Verdana"/>
      <w:sz w:val="18"/>
      <w:lang w:val="de-DE" w:eastAsia="de-DE"/>
    </w:rPr>
  </w:style>
  <w:style w:type="character" w:customStyle="1" w:styleId="PA7HeadlineBoilerplateZchnZchn">
    <w:name w:val="PA_7_Headline_Boilerplate Zchn Zchn"/>
    <w:link w:val="PA7HeadlineBoilerplate"/>
    <w:rsid w:val="00AF06A7"/>
    <w:rPr>
      <w:rFonts w:ascii="Verdana" w:eastAsia="Times New Roman" w:hAnsi="Verdana"/>
      <w:b/>
      <w:bCs/>
      <w:sz w:val="18"/>
      <w:lang w:val="de-DE" w:eastAsia="de-DE"/>
    </w:rPr>
  </w:style>
  <w:style w:type="paragraph" w:customStyle="1" w:styleId="PA2Headline">
    <w:name w:val="PA_2_Headline"/>
    <w:basedOn w:val="Standard"/>
    <w:rsid w:val="00877497"/>
    <w:pPr>
      <w:spacing w:line="300" w:lineRule="exact"/>
    </w:pPr>
    <w:rPr>
      <w:b/>
      <w:sz w:val="24"/>
    </w:rPr>
  </w:style>
  <w:style w:type="character" w:styleId="Hyperlink">
    <w:name w:val="Hyperlink"/>
    <w:rsid w:val="007C108A"/>
    <w:rPr>
      <w:color w:val="0000FF"/>
      <w:u w:val="single"/>
    </w:rPr>
  </w:style>
  <w:style w:type="paragraph" w:customStyle="1" w:styleId="FormatvorlagePAAufzhlung">
    <w:name w:val="Formatvorlage PA_Aufzählung"/>
    <w:basedOn w:val="PA5Text"/>
    <w:rsid w:val="001D2E52"/>
    <w:pPr>
      <w:spacing w:line="240" w:lineRule="auto"/>
    </w:pPr>
    <w:rPr>
      <w:rFonts w:eastAsia="Times New Roman"/>
    </w:rPr>
  </w:style>
  <w:style w:type="paragraph" w:customStyle="1" w:styleId="FormatvorlagePA5TextFett">
    <w:name w:val="Formatvorlage PA_5_Text + Fett"/>
    <w:basedOn w:val="PA5Text"/>
    <w:rsid w:val="001D2E52"/>
    <w:pPr>
      <w:spacing w:before="120"/>
    </w:pPr>
    <w:rPr>
      <w:b/>
      <w:bCs/>
    </w:rPr>
  </w:style>
  <w:style w:type="paragraph" w:customStyle="1" w:styleId="FormatvorlagePA5TextZeilenabstandeinfach">
    <w:name w:val="Formatvorlage PA_5_Text + Zeilenabstand:  einfach"/>
    <w:basedOn w:val="PA5Text"/>
    <w:rsid w:val="001D2E52"/>
    <w:pPr>
      <w:spacing w:before="120" w:line="240" w:lineRule="auto"/>
    </w:pPr>
    <w:rPr>
      <w:rFonts w:eastAsia="Times New Roman"/>
    </w:rPr>
  </w:style>
  <w:style w:type="paragraph" w:customStyle="1" w:styleId="FHCWText">
    <w:name w:val="FHCW_Text"/>
    <w:link w:val="FHCWTextZchn"/>
    <w:qFormat/>
    <w:rsid w:val="00B66C48"/>
    <w:pPr>
      <w:spacing w:after="80" w:line="260" w:lineRule="atLeast"/>
    </w:pPr>
    <w:rPr>
      <w:rFonts w:ascii="Verdana" w:hAnsi="Verdana"/>
      <w:sz w:val="18"/>
      <w:lang w:eastAsia="de-DE"/>
    </w:rPr>
  </w:style>
  <w:style w:type="character" w:customStyle="1" w:styleId="FHCWTextZchn">
    <w:name w:val="FHCW_Text Zchn"/>
    <w:basedOn w:val="Absatz-Standardschriftart"/>
    <w:link w:val="FHCWText"/>
    <w:rsid w:val="00B66C48"/>
    <w:rPr>
      <w:rFonts w:ascii="Verdana" w:hAnsi="Verdana"/>
      <w:sz w:val="1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946C0"/>
    <w:rPr>
      <w:rFonts w:ascii="Verdana" w:hAnsi="Verdana"/>
      <w:sz w:val="22"/>
      <w:lang w:val="de-DE" w:eastAsia="de-DE"/>
    </w:rPr>
  </w:style>
  <w:style w:type="character" w:styleId="BesuchterHyperlink">
    <w:name w:val="FollowedHyperlink"/>
    <w:basedOn w:val="Absatz-Standardschriftart"/>
    <w:semiHidden/>
    <w:unhideWhenUsed/>
    <w:rsid w:val="00B41751"/>
    <w:rPr>
      <w:color w:val="800080" w:themeColor="followedHyperlink"/>
      <w:u w:val="single"/>
    </w:rPr>
  </w:style>
  <w:style w:type="paragraph" w:customStyle="1" w:styleId="Default">
    <w:name w:val="Default"/>
    <w:rsid w:val="007A6A4F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4197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44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77421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41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631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294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9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72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23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48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4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37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033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358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464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57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65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03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44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79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96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363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65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77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3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486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589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509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997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9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524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0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73895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49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501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138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0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4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4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531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7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1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720266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110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089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579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0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3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4156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3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61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558836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6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0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5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4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8295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9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5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377775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551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62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818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fh-campuswien.ac.at/fileadmin/redakteure/FH_Campus_Wien/Gender_and_Diversity/Dokumente/Didaktikleitfaden.pdf" TargetMode="External"/><Relationship Id="rId18" Type="http://schemas.openxmlformats.org/officeDocument/2006/relationships/hyperlink" Target="http://www.fh-campuswien.ac.at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www.fh-campuswien.ac.at/queer" TargetMode="External"/><Relationship Id="rId17" Type="http://schemas.openxmlformats.org/officeDocument/2006/relationships/hyperlink" Target="mailto:sonja.wallner@fh-campuswien.ac.a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fh-campuswien.ac.at/zert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eritus.or.at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fh-campuswien.ac.at/facts" TargetMode="External"/><Relationship Id="rId10" Type="http://schemas.openxmlformats.org/officeDocument/2006/relationships/hyperlink" Target="http://agpro.at/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queer-business-women.at/" TargetMode="External"/><Relationship Id="rId14" Type="http://schemas.openxmlformats.org/officeDocument/2006/relationships/hyperlink" Target="https://www.fh-campuswien.ac.at/queer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1A9BB6-1E51-4789-8C74-CF8CF77E2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600</Words>
  <Characters>4861</Characters>
  <Application>Microsoft Office Word</Application>
  <DocSecurity>0</DocSecurity>
  <Lines>40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Presseinformation</vt:lpstr>
    </vt:vector>
  </TitlesOfParts>
  <Company>FH-CAMPUS WIEN</Company>
  <LinksUpToDate>false</LinksUpToDate>
  <CharactersWithSpaces>5451</CharactersWithSpaces>
  <SharedDoc>false</SharedDoc>
  <HLinks>
    <vt:vector size="18" baseType="variant">
      <vt:variant>
        <vt:i4>4063357</vt:i4>
      </vt:variant>
      <vt:variant>
        <vt:i4>6</vt:i4>
      </vt:variant>
      <vt:variant>
        <vt:i4>0</vt:i4>
      </vt:variant>
      <vt:variant>
        <vt:i4>5</vt:i4>
      </vt:variant>
      <vt:variant>
        <vt:lpwstr>http://www.fh-campuswien.ac.at/</vt:lpwstr>
      </vt:variant>
      <vt:variant>
        <vt:lpwstr/>
      </vt:variant>
      <vt:variant>
        <vt:i4>65636</vt:i4>
      </vt:variant>
      <vt:variant>
        <vt:i4>3</vt:i4>
      </vt:variant>
      <vt:variant>
        <vt:i4>0</vt:i4>
      </vt:variant>
      <vt:variant>
        <vt:i4>5</vt:i4>
      </vt:variant>
      <vt:variant>
        <vt:lpwstr>mailto:vorname.nachname@fh-campuswien.ac.at</vt:lpwstr>
      </vt:variant>
      <vt:variant>
        <vt:lpwstr/>
      </vt:variant>
      <vt:variant>
        <vt:i4>4063357</vt:i4>
      </vt:variant>
      <vt:variant>
        <vt:i4>0</vt:i4>
      </vt:variant>
      <vt:variant>
        <vt:i4>0</vt:i4>
      </vt:variant>
      <vt:variant>
        <vt:i4>5</vt:i4>
      </vt:variant>
      <vt:variant>
        <vt:lpwstr>http://www.fh-campuswien.ac.at/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Presseinformation</dc:title>
  <dc:creator>Sonja Wallner</dc:creator>
  <cp:lastModifiedBy>Sonja Wallner</cp:lastModifiedBy>
  <cp:revision>4</cp:revision>
  <cp:lastPrinted>2015-11-02T10:14:00Z</cp:lastPrinted>
  <dcterms:created xsi:type="dcterms:W3CDTF">2015-11-02T10:17:00Z</dcterms:created>
  <dcterms:modified xsi:type="dcterms:W3CDTF">2015-11-03T07:04:00Z</dcterms:modified>
</cp:coreProperties>
</file>