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053C6" w:rsidRDefault="001D2E52" w:rsidP="001D2E52">
      <w:pPr>
        <w:pStyle w:val="PA1TITEL"/>
        <w:rPr>
          <w:lang w:val="de-AT" w:eastAsia="de-AT"/>
        </w:rPr>
      </w:pPr>
      <w:r w:rsidRPr="009053C6">
        <w:rPr>
          <w:lang w:val="de-AT" w:eastAsia="de-AT"/>
        </w:rPr>
        <w:t>MEDIENINFORMATION</w:t>
      </w:r>
    </w:p>
    <w:p w:rsidR="001D2E52" w:rsidRPr="009053C6" w:rsidRDefault="00681F31" w:rsidP="001D2E52">
      <w:pPr>
        <w:pStyle w:val="PA2Headline"/>
        <w:rPr>
          <w:lang w:val="de-AT" w:eastAsia="de-AT"/>
        </w:rPr>
      </w:pPr>
      <w:r>
        <w:rPr>
          <w:lang w:val="de-AT" w:eastAsia="de-AT"/>
        </w:rPr>
        <w:t xml:space="preserve">Niederösterreichischer </w:t>
      </w:r>
      <w:r w:rsidR="00B90281">
        <w:rPr>
          <w:lang w:val="de-AT" w:eastAsia="de-AT"/>
        </w:rPr>
        <w:t>Clusterland</w:t>
      </w:r>
      <w:r w:rsidR="005D1B90">
        <w:rPr>
          <w:lang w:val="de-AT" w:eastAsia="de-AT"/>
        </w:rPr>
        <w:t xml:space="preserve"> A</w:t>
      </w:r>
      <w:r w:rsidR="00B90281">
        <w:rPr>
          <w:lang w:val="de-AT" w:eastAsia="de-AT"/>
        </w:rPr>
        <w:t xml:space="preserve">ward für Trinkwasserprojekt des Studiums Verpackungstechnologie </w:t>
      </w:r>
    </w:p>
    <w:p w:rsidR="005826AC" w:rsidRPr="005826AC" w:rsidRDefault="001D2E52" w:rsidP="005826AC">
      <w:pPr>
        <w:spacing w:after="120"/>
        <w:rPr>
          <w:lang w:val="de-AT" w:eastAsia="de-AT"/>
        </w:rPr>
      </w:pPr>
      <w:r w:rsidRPr="002A1B36">
        <w:rPr>
          <w:lang w:val="de-AT" w:eastAsia="de-AT"/>
        </w:rPr>
        <w:t>(Wien,</w:t>
      </w:r>
      <w:r w:rsidR="0060399A" w:rsidRPr="002A1B36">
        <w:rPr>
          <w:lang w:val="de-AT" w:eastAsia="de-AT"/>
        </w:rPr>
        <w:t xml:space="preserve"> </w:t>
      </w:r>
      <w:r w:rsidR="00853A04">
        <w:rPr>
          <w:lang w:val="de-AT" w:eastAsia="de-AT"/>
        </w:rPr>
        <w:t>10. Juni</w:t>
      </w:r>
      <w:r w:rsidR="004B6103" w:rsidRPr="001B54CB">
        <w:rPr>
          <w:lang w:val="de-AT" w:eastAsia="de-AT"/>
        </w:rPr>
        <w:t xml:space="preserve"> 2015</w:t>
      </w:r>
      <w:r w:rsidRPr="004B6103">
        <w:rPr>
          <w:lang w:val="de-AT" w:eastAsia="de-AT"/>
        </w:rPr>
        <w:t xml:space="preserve">) </w:t>
      </w:r>
      <w:proofErr w:type="spellStart"/>
      <w:r w:rsidR="005826AC" w:rsidRPr="00FA504C">
        <w:rPr>
          <w:szCs w:val="18"/>
        </w:rPr>
        <w:t>Ecoplus</w:t>
      </w:r>
      <w:proofErr w:type="spellEnd"/>
      <w:r w:rsidR="00FA504C" w:rsidRPr="00FA504C">
        <w:rPr>
          <w:szCs w:val="18"/>
        </w:rPr>
        <w:t>, Niederösterreichs Wirtschaftsagentur GmbH,</w:t>
      </w:r>
      <w:r w:rsidR="005826AC" w:rsidRPr="00FA504C">
        <w:rPr>
          <w:szCs w:val="18"/>
          <w:lang w:val="de-AT" w:eastAsia="de-AT"/>
        </w:rPr>
        <w:t xml:space="preserve"> zeichnete das von der FH Campus Wien geleitete Projekt „</w:t>
      </w:r>
      <w:proofErr w:type="spellStart"/>
      <w:r w:rsidR="005826AC" w:rsidRPr="00FA504C">
        <w:rPr>
          <w:szCs w:val="18"/>
          <w:lang w:val="de-AT" w:eastAsia="de-AT"/>
        </w:rPr>
        <w:t>Trinkwasser@Gebäude</w:t>
      </w:r>
      <w:proofErr w:type="spellEnd"/>
      <w:r w:rsidR="005826AC" w:rsidRPr="00FA504C">
        <w:rPr>
          <w:szCs w:val="18"/>
          <w:lang w:val="de-AT" w:eastAsia="de-AT"/>
        </w:rPr>
        <w:t>“ mit dem Clusterland Award 2015</w:t>
      </w:r>
      <w:r w:rsidR="00681F31">
        <w:rPr>
          <w:szCs w:val="18"/>
          <w:lang w:val="de-AT" w:eastAsia="de-AT"/>
        </w:rPr>
        <w:t xml:space="preserve"> aus. Es überzeugte</w:t>
      </w:r>
      <w:r w:rsidR="005826AC" w:rsidRPr="00FA504C">
        <w:rPr>
          <w:szCs w:val="18"/>
          <w:lang w:val="de-AT" w:eastAsia="de-AT"/>
        </w:rPr>
        <w:t xml:space="preserve"> in der Kategorie „das beste Kooperationsprojekt im Bereich</w:t>
      </w:r>
      <w:r w:rsidR="005826AC">
        <w:rPr>
          <w:lang w:val="de-AT" w:eastAsia="de-AT"/>
        </w:rPr>
        <w:t xml:space="preserve"> branchenübergreifender Zusammenarbeit“. </w:t>
      </w:r>
      <w:r w:rsidR="00617498">
        <w:rPr>
          <w:szCs w:val="18"/>
        </w:rPr>
        <w:t>F</w:t>
      </w:r>
      <w:r w:rsidR="00681F31">
        <w:rPr>
          <w:szCs w:val="18"/>
        </w:rPr>
        <w:t>ünf</w:t>
      </w:r>
      <w:r w:rsidR="005826AC" w:rsidRPr="005826AC">
        <w:rPr>
          <w:szCs w:val="18"/>
        </w:rPr>
        <w:t xml:space="preserve"> </w:t>
      </w:r>
      <w:r w:rsidR="00681F31">
        <w:rPr>
          <w:szCs w:val="18"/>
        </w:rPr>
        <w:t xml:space="preserve">KMU </w:t>
      </w:r>
      <w:r w:rsidR="005826AC" w:rsidRPr="005826AC">
        <w:rPr>
          <w:szCs w:val="18"/>
        </w:rPr>
        <w:t xml:space="preserve">aus den Bereichen Trinkwasserversorgung, </w:t>
      </w:r>
      <w:proofErr w:type="spellStart"/>
      <w:r w:rsidR="005826AC" w:rsidRPr="005826AC">
        <w:rPr>
          <w:szCs w:val="18"/>
        </w:rPr>
        <w:t>Hersteller</w:t>
      </w:r>
      <w:r w:rsidR="005826AC">
        <w:rPr>
          <w:szCs w:val="18"/>
        </w:rPr>
        <w:t>Innen</w:t>
      </w:r>
      <w:proofErr w:type="spellEnd"/>
      <w:r w:rsidR="005826AC" w:rsidRPr="005826AC">
        <w:rPr>
          <w:szCs w:val="18"/>
        </w:rPr>
        <w:t xml:space="preserve"> von Armaturen, Rohrleitungen sowie </w:t>
      </w:r>
      <w:r w:rsidR="00617498">
        <w:rPr>
          <w:szCs w:val="18"/>
        </w:rPr>
        <w:t>die</w:t>
      </w:r>
      <w:r w:rsidR="005826AC" w:rsidRPr="005826AC">
        <w:rPr>
          <w:szCs w:val="18"/>
        </w:rPr>
        <w:t xml:space="preserve"> Bundesinnung der Installateure, d</w:t>
      </w:r>
      <w:r w:rsidR="00617498">
        <w:rPr>
          <w:szCs w:val="18"/>
        </w:rPr>
        <w:t>ie</w:t>
      </w:r>
      <w:r w:rsidR="005826AC" w:rsidRPr="005826AC">
        <w:rPr>
          <w:szCs w:val="18"/>
        </w:rPr>
        <w:t xml:space="preserve"> Universität für Bodenkultur, AIT und </w:t>
      </w:r>
      <w:r w:rsidR="00617498">
        <w:rPr>
          <w:szCs w:val="18"/>
        </w:rPr>
        <w:t>OFI führten das Projekt gemeinsam durch</w:t>
      </w:r>
      <w:r w:rsidR="005826AC" w:rsidRPr="005826AC">
        <w:rPr>
          <w:szCs w:val="18"/>
        </w:rPr>
        <w:t>.</w:t>
      </w:r>
      <w:r w:rsidR="00681F31">
        <w:rPr>
          <w:szCs w:val="18"/>
        </w:rPr>
        <w:t xml:space="preserve"> Der </w:t>
      </w:r>
      <w:r w:rsidR="00316091">
        <w:rPr>
          <w:szCs w:val="18"/>
        </w:rPr>
        <w:t>FH-</w:t>
      </w:r>
      <w:r w:rsidR="00681F31">
        <w:rPr>
          <w:szCs w:val="18"/>
        </w:rPr>
        <w:t xml:space="preserve">Studiengang </w:t>
      </w:r>
      <w:r w:rsidR="00316091">
        <w:rPr>
          <w:szCs w:val="18"/>
        </w:rPr>
        <w:t xml:space="preserve">Verpackungstechnologie </w:t>
      </w:r>
      <w:r w:rsidR="00681F31">
        <w:rPr>
          <w:szCs w:val="18"/>
        </w:rPr>
        <w:t>bringt unter anderem Forschungs-Know-how</w:t>
      </w:r>
      <w:r w:rsidR="00AC37DD">
        <w:rPr>
          <w:szCs w:val="18"/>
        </w:rPr>
        <w:t xml:space="preserve"> im Bereich Hygiene sowie </w:t>
      </w:r>
      <w:proofErr w:type="spellStart"/>
      <w:r w:rsidR="00F83D41">
        <w:rPr>
          <w:szCs w:val="18"/>
        </w:rPr>
        <w:t>Bioassays</w:t>
      </w:r>
      <w:proofErr w:type="spellEnd"/>
      <w:r w:rsidR="00681F31">
        <w:rPr>
          <w:szCs w:val="18"/>
        </w:rPr>
        <w:t xml:space="preserve"> </w:t>
      </w:r>
      <w:r w:rsidR="00681F31">
        <w:t>ein.</w:t>
      </w:r>
    </w:p>
    <w:p w:rsidR="001D2E52" w:rsidRDefault="00681F31" w:rsidP="00726DC3">
      <w:pPr>
        <w:pStyle w:val="PA4Leadin"/>
        <w:spacing w:after="60" w:line="300" w:lineRule="exact"/>
        <w:rPr>
          <w:lang w:val="de-AT" w:eastAsia="de-AT"/>
        </w:rPr>
      </w:pPr>
      <w:r>
        <w:rPr>
          <w:lang w:val="de-AT" w:eastAsia="de-AT"/>
        </w:rPr>
        <w:t>Beim</w:t>
      </w:r>
      <w:r w:rsidR="005826AC">
        <w:rPr>
          <w:lang w:val="de-AT" w:eastAsia="de-AT"/>
        </w:rPr>
        <w:t xml:space="preserve"> Qualitätserhalt </w:t>
      </w:r>
      <w:r w:rsidR="00FA504C">
        <w:rPr>
          <w:lang w:val="de-AT" w:eastAsia="de-AT"/>
        </w:rPr>
        <w:t>von Trinkwasser</w:t>
      </w:r>
      <w:r w:rsidR="005826AC">
        <w:rPr>
          <w:lang w:val="de-AT" w:eastAsia="de-AT"/>
        </w:rPr>
        <w:t xml:space="preserve"> spielt die Hausinstallation eine </w:t>
      </w:r>
      <w:r w:rsidR="00FA504C">
        <w:rPr>
          <w:lang w:val="de-AT" w:eastAsia="de-AT"/>
        </w:rPr>
        <w:t>entscheidende</w:t>
      </w:r>
      <w:r w:rsidR="005826AC">
        <w:rPr>
          <w:lang w:val="de-AT" w:eastAsia="de-AT"/>
        </w:rPr>
        <w:t xml:space="preserve"> Rolle, da es nach dem Wasserzähler zu mikrobieller und chemischer Kontamination kommen kann. So </w:t>
      </w:r>
      <w:r w:rsidR="00FA504C">
        <w:rPr>
          <w:lang w:val="de-AT" w:eastAsia="de-AT"/>
        </w:rPr>
        <w:t>gefährden</w:t>
      </w:r>
      <w:r w:rsidR="005826AC">
        <w:rPr>
          <w:lang w:val="de-AT" w:eastAsia="de-AT"/>
        </w:rPr>
        <w:t xml:space="preserve"> Legionellen im Trinkwasser </w:t>
      </w:r>
      <w:r w:rsidR="00FA504C">
        <w:rPr>
          <w:lang w:val="de-AT" w:eastAsia="de-AT"/>
        </w:rPr>
        <w:t xml:space="preserve">in einem </w:t>
      </w:r>
      <w:r>
        <w:rPr>
          <w:lang w:val="de-AT" w:eastAsia="de-AT"/>
        </w:rPr>
        <w:t>besonderen</w:t>
      </w:r>
      <w:r w:rsidR="00FA504C">
        <w:rPr>
          <w:lang w:val="de-AT" w:eastAsia="de-AT"/>
        </w:rPr>
        <w:t xml:space="preserve"> Maße die Gesundheit. Aus Dichtungen, Rohrleitungen oder Armaturen können hormonaktive Inhaltsstoffe oder Schwermetalle, die gesundheitlich bedenklich sind, ins Wasser gelangen. Die Qualität von Trinkwasser im Gebäude ist daher nur dann sichergestellt, wenn die </w:t>
      </w:r>
      <w:proofErr w:type="spellStart"/>
      <w:r w:rsidR="00FA504C">
        <w:rPr>
          <w:lang w:val="de-AT" w:eastAsia="de-AT"/>
        </w:rPr>
        <w:t>HerstellerInnen</w:t>
      </w:r>
      <w:proofErr w:type="spellEnd"/>
      <w:r w:rsidR="00FA504C">
        <w:rPr>
          <w:lang w:val="de-AT" w:eastAsia="de-AT"/>
        </w:rPr>
        <w:t xml:space="preserve"> von Trinkwasserkontaktmaterialien, </w:t>
      </w:r>
      <w:proofErr w:type="spellStart"/>
      <w:r w:rsidR="00FA504C">
        <w:rPr>
          <w:lang w:val="de-AT" w:eastAsia="de-AT"/>
        </w:rPr>
        <w:t>PlanerInnen</w:t>
      </w:r>
      <w:proofErr w:type="spellEnd"/>
      <w:r w:rsidR="00FA504C">
        <w:rPr>
          <w:lang w:val="de-AT" w:eastAsia="de-AT"/>
        </w:rPr>
        <w:t xml:space="preserve">, </w:t>
      </w:r>
      <w:proofErr w:type="spellStart"/>
      <w:r w:rsidR="00FA504C">
        <w:rPr>
          <w:lang w:val="de-AT" w:eastAsia="de-AT"/>
        </w:rPr>
        <w:t>ErrichterInnen</w:t>
      </w:r>
      <w:proofErr w:type="spellEnd"/>
      <w:r w:rsidR="00FA504C">
        <w:rPr>
          <w:lang w:val="de-AT" w:eastAsia="de-AT"/>
        </w:rPr>
        <w:t xml:space="preserve"> und </w:t>
      </w:r>
      <w:proofErr w:type="spellStart"/>
      <w:r w:rsidR="00FA504C">
        <w:rPr>
          <w:lang w:val="de-AT" w:eastAsia="de-AT"/>
        </w:rPr>
        <w:t>BetreiberInnen</w:t>
      </w:r>
      <w:proofErr w:type="spellEnd"/>
      <w:r w:rsidR="00FA504C">
        <w:rPr>
          <w:lang w:val="de-AT" w:eastAsia="de-AT"/>
        </w:rPr>
        <w:t xml:space="preserve"> zusammenwirken.</w:t>
      </w:r>
      <w:r w:rsidR="00617498">
        <w:rPr>
          <w:lang w:val="de-AT" w:eastAsia="de-AT"/>
        </w:rPr>
        <w:t xml:space="preserve"> </w:t>
      </w:r>
      <w:r w:rsidR="00617498">
        <w:t xml:space="preserve">„Es ist außergewöhnlich, dass kleine und mittlere Unternehmen entlang der gesamten Wertschöpfungskette so langfristig im Forschungsbereich mit </w:t>
      </w:r>
      <w:proofErr w:type="spellStart"/>
      <w:r w:rsidR="00617498">
        <w:t>PartnerInnen</w:t>
      </w:r>
      <w:proofErr w:type="spellEnd"/>
      <w:r w:rsidR="00617498">
        <w:t xml:space="preserve"> aus der Wissenschaft zusammenarbeiten. Die personellen Ressourcen der KMU sind beschränkt, gleichzeitig verschafft Innovation einen entscheidenden </w:t>
      </w:r>
      <w:r w:rsidR="00AC37DD">
        <w:t>Wettbewerbsvorteil</w:t>
      </w:r>
      <w:r w:rsidR="00617498">
        <w:t xml:space="preserve">“, so Manfred Tacker, Projektleiter und </w:t>
      </w:r>
      <w:r w:rsidR="00F83D41">
        <w:t xml:space="preserve">Fachbereichsleiter Verpackungs- und Ressourcenmanagement </w:t>
      </w:r>
      <w:r w:rsidR="00617498">
        <w:t>an der FH Campus Wien.</w:t>
      </w:r>
    </w:p>
    <w:p w:rsidR="003640E6" w:rsidRDefault="00681F31" w:rsidP="003640E6">
      <w:pPr>
        <w:pStyle w:val="PA6Zwischenberschrift"/>
      </w:pPr>
      <w:r>
        <w:t xml:space="preserve">Erstes Ergebnis: </w:t>
      </w:r>
      <w:r w:rsidR="00862B64">
        <w:t>Neue</w:t>
      </w:r>
      <w:r>
        <w:t xml:space="preserve"> Hygieneleitlinien </w:t>
      </w:r>
      <w:r w:rsidR="00AC37DD">
        <w:t xml:space="preserve">für Installateure und </w:t>
      </w:r>
      <w:proofErr w:type="spellStart"/>
      <w:r w:rsidR="00AC37DD">
        <w:t>Planer</w:t>
      </w:r>
      <w:r w:rsidR="00B42ABE">
        <w:t>Innen</w:t>
      </w:r>
      <w:proofErr w:type="spellEnd"/>
      <w:r w:rsidR="00AC37DD">
        <w:t xml:space="preserve"> </w:t>
      </w:r>
    </w:p>
    <w:p w:rsidR="004D630C" w:rsidRDefault="004D630C" w:rsidP="004D630C">
      <w:pPr>
        <w:pStyle w:val="PA5Text"/>
      </w:pPr>
      <w:r>
        <w:t xml:space="preserve">Die FH Campus Wien und andere </w:t>
      </w:r>
      <w:proofErr w:type="spellStart"/>
      <w:r>
        <w:t>WissenschaftspartnerInnen</w:t>
      </w:r>
      <w:proofErr w:type="spellEnd"/>
      <w:r>
        <w:t xml:space="preserve"> br</w:t>
      </w:r>
      <w:r w:rsidR="00617498">
        <w:t>achten</w:t>
      </w:r>
      <w:r>
        <w:t xml:space="preserve"> </w:t>
      </w:r>
      <w:r w:rsidR="00617498">
        <w:t xml:space="preserve">aktuelle wissenschaftliche </w:t>
      </w:r>
      <w:r>
        <w:t xml:space="preserve">Erkenntnisse </w:t>
      </w:r>
      <w:r w:rsidR="00681F31">
        <w:t>zu den</w:t>
      </w:r>
      <w:r>
        <w:t xml:space="preserve"> vier Themen „Leitung“, „Wasseraufbereitung im Haus“</w:t>
      </w:r>
      <w:r w:rsidR="00681F31">
        <w:t>,</w:t>
      </w:r>
      <w:r>
        <w:t xml:space="preserve"> „Trinkwassererwärmung“ und „Armaturen“ ein, das Forum Wasserhygiene und die Bundesinnung der Sanitär-, Heizungs- und Lüftungstechniker die Problemstellungen aus der Praxis und das damit verbundene Fachwissen. Ziel </w:t>
      </w:r>
      <w:r w:rsidR="00617498">
        <w:t>war</w:t>
      </w:r>
      <w:r>
        <w:t xml:space="preserve"> es vor allem</w:t>
      </w:r>
      <w:r w:rsidR="00152A1E">
        <w:rPr>
          <w:lang w:val="de-AT"/>
        </w:rPr>
        <w:t xml:space="preserve">, </w:t>
      </w:r>
      <w:r w:rsidR="00617498">
        <w:t>sich</w:t>
      </w:r>
      <w:r w:rsidR="00152A1E">
        <w:t xml:space="preserve"> über aktuelle und zukünftige Technologien auszutauschen, zukünftige </w:t>
      </w:r>
      <w:r w:rsidR="00681F31">
        <w:t>F&amp;E-F</w:t>
      </w:r>
      <w:r w:rsidR="00152A1E">
        <w:t xml:space="preserve">elder </w:t>
      </w:r>
      <w:r>
        <w:t xml:space="preserve">zu erarbeiten </w:t>
      </w:r>
      <w:r w:rsidR="00726DC3">
        <w:t xml:space="preserve">und </w:t>
      </w:r>
      <w:r w:rsidR="00152A1E">
        <w:t xml:space="preserve">Ausbildungsangebote für </w:t>
      </w:r>
      <w:proofErr w:type="spellStart"/>
      <w:r w:rsidR="00152A1E">
        <w:t>MitarbeiterInnen</w:t>
      </w:r>
      <w:proofErr w:type="spellEnd"/>
      <w:r w:rsidR="00152A1E">
        <w:t xml:space="preserve"> </w:t>
      </w:r>
      <w:r w:rsidR="00726DC3">
        <w:t>sowie</w:t>
      </w:r>
      <w:r w:rsidR="00152A1E">
        <w:t xml:space="preserve"> neue Dienstleistung</w:t>
      </w:r>
      <w:r w:rsidR="00681F31">
        <w:t>en</w:t>
      </w:r>
      <w:r w:rsidR="00152A1E">
        <w:t xml:space="preserve"> </w:t>
      </w:r>
      <w:r w:rsidR="00681F31">
        <w:t>für die</w:t>
      </w:r>
      <w:r w:rsidR="00152A1E">
        <w:t xml:space="preserve"> Qualitätssicherung zu entwickeln. </w:t>
      </w:r>
      <w:r>
        <w:t xml:space="preserve">„Es freut mich, dass wir </w:t>
      </w:r>
      <w:r w:rsidR="00617498">
        <w:t xml:space="preserve">bereits </w:t>
      </w:r>
      <w:r>
        <w:t xml:space="preserve">als </w:t>
      </w:r>
      <w:r w:rsidR="00617498">
        <w:t xml:space="preserve">erstes </w:t>
      </w:r>
      <w:r>
        <w:t xml:space="preserve">konkretes Ergebnis Hygieneleitlinien erarbeitet haben, die ab sofort für Installateure und </w:t>
      </w:r>
      <w:proofErr w:type="spellStart"/>
      <w:r>
        <w:t>PlanerInnen</w:t>
      </w:r>
      <w:proofErr w:type="spellEnd"/>
      <w:r>
        <w:t xml:space="preserve"> sowie </w:t>
      </w:r>
      <w:proofErr w:type="spellStart"/>
      <w:r>
        <w:t>BetreiberInnen</w:t>
      </w:r>
      <w:proofErr w:type="spellEnd"/>
      <w:r>
        <w:t xml:space="preserve"> von Trinkwasserinstallationen </w:t>
      </w:r>
      <w:r w:rsidR="00AC37DD">
        <w:t>zur Verfügung stehen</w:t>
      </w:r>
      <w:r>
        <w:t>“</w:t>
      </w:r>
      <w:r w:rsidR="00617498">
        <w:t>, so Manfred Tacker</w:t>
      </w:r>
      <w:r>
        <w:t xml:space="preserve">. Als weiteres Ergebnis wurden </w:t>
      </w:r>
      <w:r w:rsidRPr="004D630C">
        <w:t>zentrale Forschungsthemen</w:t>
      </w:r>
      <w:r>
        <w:t xml:space="preserve"> identifiziert, um die Trinkwasserqualität in nachfolgenden Projekten </w:t>
      </w:r>
      <w:r w:rsidR="00617498">
        <w:t xml:space="preserve">noch </w:t>
      </w:r>
      <w:r>
        <w:t xml:space="preserve">weiter zu verbessern – darunter auch die Entwicklung von Schnelltests für Legionellen. In diesem Forschungsbereich hat der Studiengang Verpackungstechnologie bereits Kompetenz aufgebaut. Darüber </w:t>
      </w:r>
      <w:r w:rsidR="00617498">
        <w:t>hinaus erstellt</w:t>
      </w:r>
      <w:r>
        <w:t xml:space="preserve">en die </w:t>
      </w:r>
      <w:proofErr w:type="spellStart"/>
      <w:r>
        <w:t>KooperationspartnerInnen</w:t>
      </w:r>
      <w:proofErr w:type="spellEnd"/>
      <w:r>
        <w:t xml:space="preserve"> ein Konzept für ein Qualifizierungsprogramm für Installateure sowie für </w:t>
      </w:r>
      <w:proofErr w:type="spellStart"/>
      <w:r>
        <w:t>PlanerInnen</w:t>
      </w:r>
      <w:proofErr w:type="spellEnd"/>
      <w:r>
        <w:t xml:space="preserve">, </w:t>
      </w:r>
      <w:proofErr w:type="spellStart"/>
      <w:r>
        <w:t>ErrichterInnen</w:t>
      </w:r>
      <w:proofErr w:type="spellEnd"/>
      <w:r>
        <w:t xml:space="preserve"> und </w:t>
      </w:r>
      <w:proofErr w:type="spellStart"/>
      <w:r>
        <w:t>BetreiberInnen</w:t>
      </w:r>
      <w:proofErr w:type="spellEnd"/>
      <w:r>
        <w:t xml:space="preserve"> von Trinkwasserinstall</w:t>
      </w:r>
      <w:r w:rsidR="00617498">
        <w:t>ationen</w:t>
      </w:r>
      <w:r>
        <w:t>.</w:t>
      </w:r>
    </w:p>
    <w:p w:rsidR="00617498" w:rsidRDefault="00617498">
      <w:pPr>
        <w:spacing w:line="240" w:lineRule="auto"/>
        <w:rPr>
          <w:b/>
          <w:lang w:val="de-AT"/>
        </w:rPr>
      </w:pPr>
      <w:r>
        <w:br w:type="page"/>
      </w:r>
    </w:p>
    <w:p w:rsidR="003640E6" w:rsidRDefault="005D1B90" w:rsidP="00164C26">
      <w:pPr>
        <w:pStyle w:val="PA6Zwischenberschrift"/>
      </w:pPr>
      <w:r>
        <w:lastRenderedPageBreak/>
        <w:t>Bachelorstudium Verpackungstechnologie hat Verpackungsindustrie mit an Board</w:t>
      </w:r>
    </w:p>
    <w:p w:rsidR="00152A1E" w:rsidRDefault="005D1B90" w:rsidP="006D1A99">
      <w:pPr>
        <w:pStyle w:val="PA5Text"/>
        <w:rPr>
          <w:lang w:val="de-AT"/>
        </w:rPr>
      </w:pPr>
      <w:r w:rsidRPr="005D1B90">
        <w:rPr>
          <w:lang w:val="de-AT"/>
        </w:rPr>
        <w:t>Im Herbst 2015 startet das international ausgerichtete Studium Verpackungstechnologie. Es gibt einen Überblick über die wichtigsten Packmittel Papier und Karton, Kunststoff, Metall sowie Glas. Das praxisnahe Studium deckt den gesamten Lebenszyklus einer Verpackung ab –</w:t>
      </w:r>
      <w:r>
        <w:rPr>
          <w:lang w:val="de-AT"/>
        </w:rPr>
        <w:t xml:space="preserve"> </w:t>
      </w:r>
      <w:r w:rsidRPr="005D1B90">
        <w:rPr>
          <w:lang w:val="de-AT"/>
        </w:rPr>
        <w:t xml:space="preserve">von der Entwicklung über die Herstellung bis zum Marketing und Qualitätsmanagement. Der Fokus ist auf </w:t>
      </w:r>
      <w:proofErr w:type="spellStart"/>
      <w:r w:rsidRPr="005D1B90">
        <w:rPr>
          <w:lang w:val="de-AT"/>
        </w:rPr>
        <w:t>Employability</w:t>
      </w:r>
      <w:proofErr w:type="spellEnd"/>
      <w:r w:rsidRPr="005D1B90">
        <w:rPr>
          <w:lang w:val="de-AT"/>
        </w:rPr>
        <w:t xml:space="preserve"> und nachhaltige Produktgestaltung gerichtet. Dabei spielen Entsorgung und Recycling eine </w:t>
      </w:r>
      <w:r>
        <w:rPr>
          <w:lang w:val="de-AT"/>
        </w:rPr>
        <w:t xml:space="preserve">besonders </w:t>
      </w:r>
      <w:r w:rsidRPr="005D1B90">
        <w:rPr>
          <w:lang w:val="de-AT"/>
        </w:rPr>
        <w:t>wichtige Rolle.</w:t>
      </w:r>
      <w:r>
        <w:rPr>
          <w:lang w:val="de-AT"/>
        </w:rPr>
        <w:t xml:space="preserve"> </w:t>
      </w:r>
      <w:r>
        <w:rPr>
          <w:szCs w:val="18"/>
        </w:rPr>
        <w:t xml:space="preserve">Neben zahlreichen Hochschulkooperationen – unter anderem mit der Hochschule München, </w:t>
      </w:r>
      <w:r w:rsidRPr="00443457">
        <w:rPr>
          <w:szCs w:val="18"/>
        </w:rPr>
        <w:t>Fakultät für Papier und Verpackung</w:t>
      </w:r>
      <w:r>
        <w:rPr>
          <w:szCs w:val="18"/>
        </w:rPr>
        <w:t xml:space="preserve"> – unterstützen die Verpackungsunternehmen ALPLA</w:t>
      </w:r>
      <w:r w:rsidRPr="005262AA">
        <w:rPr>
          <w:szCs w:val="18"/>
        </w:rPr>
        <w:t>, A</w:t>
      </w:r>
      <w:r>
        <w:rPr>
          <w:szCs w:val="18"/>
        </w:rPr>
        <w:t>ltstoff Recycling Austria (A</w:t>
      </w:r>
      <w:r w:rsidRPr="005262AA">
        <w:rPr>
          <w:szCs w:val="18"/>
        </w:rPr>
        <w:t>RA</w:t>
      </w:r>
      <w:r>
        <w:rPr>
          <w:szCs w:val="18"/>
        </w:rPr>
        <w:t>)</w:t>
      </w:r>
      <w:r w:rsidRPr="005262AA">
        <w:rPr>
          <w:szCs w:val="18"/>
        </w:rPr>
        <w:t xml:space="preserve">, </w:t>
      </w:r>
      <w:proofErr w:type="spellStart"/>
      <w:r w:rsidRPr="005262AA">
        <w:rPr>
          <w:szCs w:val="18"/>
        </w:rPr>
        <w:t>Cardbox</w:t>
      </w:r>
      <w:proofErr w:type="spellEnd"/>
      <w:r w:rsidRPr="005262AA">
        <w:rPr>
          <w:szCs w:val="18"/>
        </w:rPr>
        <w:t xml:space="preserve"> </w:t>
      </w:r>
      <w:proofErr w:type="spellStart"/>
      <w:r w:rsidRPr="005262AA">
        <w:rPr>
          <w:szCs w:val="18"/>
        </w:rPr>
        <w:t>Packaging</w:t>
      </w:r>
      <w:proofErr w:type="spellEnd"/>
      <w:r w:rsidRPr="005262AA">
        <w:rPr>
          <w:szCs w:val="18"/>
        </w:rPr>
        <w:t>,</w:t>
      </w:r>
      <w:r>
        <w:rPr>
          <w:szCs w:val="18"/>
        </w:rPr>
        <w:t xml:space="preserve"> Greiner </w:t>
      </w:r>
      <w:proofErr w:type="spellStart"/>
      <w:r>
        <w:rPr>
          <w:szCs w:val="18"/>
        </w:rPr>
        <w:t>Packaging</w:t>
      </w:r>
      <w:proofErr w:type="spellEnd"/>
      <w:r w:rsidRPr="005262AA">
        <w:rPr>
          <w:szCs w:val="18"/>
        </w:rPr>
        <w:t>, Mayr-</w:t>
      </w:r>
      <w:proofErr w:type="spellStart"/>
      <w:r w:rsidRPr="005262AA">
        <w:rPr>
          <w:szCs w:val="18"/>
        </w:rPr>
        <w:t>Melnhof</w:t>
      </w:r>
      <w:proofErr w:type="spellEnd"/>
      <w:r>
        <w:rPr>
          <w:szCs w:val="18"/>
        </w:rPr>
        <w:t xml:space="preserve"> Karton</w:t>
      </w:r>
      <w:r w:rsidRPr="005262AA">
        <w:rPr>
          <w:szCs w:val="18"/>
        </w:rPr>
        <w:t xml:space="preserve">, </w:t>
      </w:r>
      <w:proofErr w:type="spellStart"/>
      <w:r w:rsidRPr="005262AA">
        <w:rPr>
          <w:szCs w:val="18"/>
        </w:rPr>
        <w:t>Mondi</w:t>
      </w:r>
      <w:proofErr w:type="spellEnd"/>
      <w:r w:rsidRPr="005262AA">
        <w:rPr>
          <w:szCs w:val="18"/>
        </w:rPr>
        <w:t xml:space="preserve">, </w:t>
      </w:r>
      <w:proofErr w:type="spellStart"/>
      <w:r w:rsidRPr="005262AA">
        <w:rPr>
          <w:szCs w:val="18"/>
        </w:rPr>
        <w:t>Smurfit</w:t>
      </w:r>
      <w:proofErr w:type="spellEnd"/>
      <w:r>
        <w:rPr>
          <w:szCs w:val="18"/>
        </w:rPr>
        <w:t xml:space="preserve"> </w:t>
      </w:r>
      <w:r w:rsidRPr="005262AA">
        <w:rPr>
          <w:szCs w:val="18"/>
        </w:rPr>
        <w:t>Kappa</w:t>
      </w:r>
      <w:r>
        <w:rPr>
          <w:szCs w:val="18"/>
        </w:rPr>
        <w:t xml:space="preserve"> und </w:t>
      </w:r>
      <w:proofErr w:type="spellStart"/>
      <w:r>
        <w:rPr>
          <w:szCs w:val="18"/>
        </w:rPr>
        <w:t>Vetropack</w:t>
      </w:r>
      <w:proofErr w:type="spellEnd"/>
      <w:r>
        <w:rPr>
          <w:szCs w:val="18"/>
        </w:rPr>
        <w:t xml:space="preserve"> Austria den Studiengang. Diese</w:t>
      </w:r>
      <w:r w:rsidRPr="000A0D5A">
        <w:rPr>
          <w:szCs w:val="18"/>
        </w:rPr>
        <w:t xml:space="preserve"> haben den Anstoß </w:t>
      </w:r>
      <w:r>
        <w:rPr>
          <w:szCs w:val="18"/>
        </w:rPr>
        <w:t>zum Studium</w:t>
      </w:r>
      <w:r w:rsidRPr="000A0D5A">
        <w:rPr>
          <w:szCs w:val="18"/>
        </w:rPr>
        <w:t xml:space="preserve"> gegeben und es mitentwickelt, nachdem ihnen in der Praxis die Fachkräfte fehlen.</w:t>
      </w:r>
      <w:r>
        <w:rPr>
          <w:szCs w:val="18"/>
        </w:rPr>
        <w:t xml:space="preserve"> </w:t>
      </w:r>
      <w:hyperlink r:id="rId8" w:history="1">
        <w:r w:rsidRPr="00C960B3">
          <w:rPr>
            <w:rStyle w:val="Hyperlink"/>
            <w:lang w:val="de-AT"/>
          </w:rPr>
          <w:t>www.fh-campuswien.ac.at/vt_b</w:t>
        </w:r>
      </w:hyperlink>
    </w:p>
    <w:p w:rsidR="004D630C" w:rsidRPr="004D630C" w:rsidRDefault="004D630C" w:rsidP="006D1A99">
      <w:pPr>
        <w:pStyle w:val="PA5Text"/>
        <w:rPr>
          <w:b/>
          <w:lang w:val="de-AT"/>
        </w:rPr>
      </w:pPr>
      <w:r w:rsidRPr="004D630C">
        <w:rPr>
          <w:b/>
          <w:szCs w:val="18"/>
          <w:lang w:val="de-AT" w:eastAsia="de-AT"/>
        </w:rPr>
        <w:t>Projekt „</w:t>
      </w:r>
      <w:proofErr w:type="spellStart"/>
      <w:r w:rsidRPr="004D630C">
        <w:rPr>
          <w:b/>
          <w:szCs w:val="18"/>
          <w:lang w:val="de-AT" w:eastAsia="de-AT"/>
        </w:rPr>
        <w:t>Trinkwasser@Gebäude</w:t>
      </w:r>
      <w:proofErr w:type="spellEnd"/>
      <w:r w:rsidRPr="004D630C">
        <w:rPr>
          <w:b/>
          <w:szCs w:val="18"/>
          <w:lang w:val="de-AT" w:eastAsia="de-AT"/>
        </w:rPr>
        <w:t>“</w:t>
      </w:r>
    </w:p>
    <w:p w:rsidR="00617498" w:rsidRDefault="004D630C" w:rsidP="004D630C">
      <w:pPr>
        <w:pStyle w:val="Default"/>
        <w:rPr>
          <w:sz w:val="18"/>
          <w:szCs w:val="18"/>
        </w:rPr>
      </w:pPr>
      <w:r w:rsidRPr="00617498">
        <w:rPr>
          <w:b/>
          <w:sz w:val="18"/>
          <w:szCs w:val="18"/>
        </w:rPr>
        <w:t>Projektleitung:</w:t>
      </w:r>
      <w:r>
        <w:rPr>
          <w:sz w:val="18"/>
          <w:szCs w:val="18"/>
        </w:rPr>
        <w:t xml:space="preserve"> </w:t>
      </w:r>
    </w:p>
    <w:p w:rsidR="004D630C" w:rsidRPr="00853A04" w:rsidRDefault="004D630C" w:rsidP="004D630C">
      <w:pPr>
        <w:pStyle w:val="Default"/>
        <w:rPr>
          <w:sz w:val="18"/>
          <w:szCs w:val="18"/>
        </w:rPr>
      </w:pPr>
      <w:r w:rsidRPr="00853A04">
        <w:rPr>
          <w:sz w:val="18"/>
          <w:szCs w:val="18"/>
        </w:rPr>
        <w:t xml:space="preserve">FH Campus Wien – </w:t>
      </w:r>
      <w:r w:rsidR="00B42ABE">
        <w:rPr>
          <w:sz w:val="18"/>
          <w:szCs w:val="18"/>
        </w:rPr>
        <w:t xml:space="preserve">Univ. </w:t>
      </w:r>
      <w:proofErr w:type="spellStart"/>
      <w:r w:rsidR="00B42ABE">
        <w:rPr>
          <w:sz w:val="18"/>
          <w:szCs w:val="18"/>
        </w:rPr>
        <w:t>Doz</w:t>
      </w:r>
      <w:proofErr w:type="spellEnd"/>
      <w:r w:rsidR="00B42ABE">
        <w:rPr>
          <w:sz w:val="18"/>
          <w:szCs w:val="18"/>
        </w:rPr>
        <w:t xml:space="preserve">. Dr. </w:t>
      </w:r>
      <w:bookmarkStart w:id="0" w:name="_GoBack"/>
      <w:bookmarkEnd w:id="0"/>
      <w:r w:rsidRPr="00853A04">
        <w:rPr>
          <w:sz w:val="18"/>
          <w:szCs w:val="18"/>
        </w:rPr>
        <w:t xml:space="preserve">Manfred Tacker </w:t>
      </w:r>
    </w:p>
    <w:p w:rsidR="004D630C" w:rsidRPr="00617498" w:rsidRDefault="004D630C" w:rsidP="004D630C">
      <w:pPr>
        <w:pStyle w:val="Default"/>
        <w:rPr>
          <w:b/>
          <w:sz w:val="18"/>
          <w:szCs w:val="18"/>
        </w:rPr>
      </w:pPr>
      <w:proofErr w:type="spellStart"/>
      <w:r w:rsidRPr="00617498">
        <w:rPr>
          <w:b/>
          <w:sz w:val="18"/>
          <w:szCs w:val="18"/>
        </w:rPr>
        <w:t>ProjektpartnerInnen</w:t>
      </w:r>
      <w:proofErr w:type="spellEnd"/>
      <w:r w:rsidRPr="00617498">
        <w:rPr>
          <w:b/>
          <w:sz w:val="18"/>
          <w:szCs w:val="18"/>
        </w:rPr>
        <w:t xml:space="preserve">: </w:t>
      </w:r>
    </w:p>
    <w:p w:rsidR="004D630C" w:rsidRDefault="004D630C" w:rsidP="004D630C">
      <w:pPr>
        <w:pStyle w:val="Default"/>
        <w:rPr>
          <w:sz w:val="18"/>
          <w:szCs w:val="18"/>
        </w:rPr>
      </w:pPr>
      <w:r w:rsidRPr="004D630C">
        <w:rPr>
          <w:sz w:val="18"/>
          <w:szCs w:val="18"/>
        </w:rPr>
        <w:t xml:space="preserve">AIT Austrian Institute </w:t>
      </w:r>
      <w:proofErr w:type="spellStart"/>
      <w:r w:rsidRPr="004D630C">
        <w:rPr>
          <w:sz w:val="18"/>
          <w:szCs w:val="18"/>
        </w:rPr>
        <w:t>of</w:t>
      </w:r>
      <w:proofErr w:type="spellEnd"/>
      <w:r w:rsidRPr="004D630C">
        <w:rPr>
          <w:sz w:val="18"/>
          <w:szCs w:val="18"/>
        </w:rPr>
        <w:t xml:space="preserve"> Technology GmbH - Environmental </w:t>
      </w:r>
      <w:proofErr w:type="spellStart"/>
      <w:r w:rsidRPr="004D630C">
        <w:rPr>
          <w:sz w:val="18"/>
          <w:szCs w:val="18"/>
        </w:rPr>
        <w:t>SResources</w:t>
      </w:r>
      <w:proofErr w:type="spellEnd"/>
      <w:r w:rsidRPr="004D630C">
        <w:rPr>
          <w:sz w:val="18"/>
          <w:szCs w:val="18"/>
        </w:rPr>
        <w:t xml:space="preserve"> &amp; Technologies, </w:t>
      </w:r>
      <w:proofErr w:type="spellStart"/>
      <w:r w:rsidRPr="004D630C">
        <w:rPr>
          <w:sz w:val="18"/>
          <w:szCs w:val="18"/>
        </w:rPr>
        <w:t>Health</w:t>
      </w:r>
      <w:proofErr w:type="spellEnd"/>
      <w:r w:rsidRPr="004D630C">
        <w:rPr>
          <w:sz w:val="18"/>
          <w:szCs w:val="18"/>
        </w:rPr>
        <w:t xml:space="preserve"> &amp; Environment Department, </w:t>
      </w:r>
      <w:r>
        <w:rPr>
          <w:sz w:val="18"/>
          <w:szCs w:val="18"/>
        </w:rPr>
        <w:t xml:space="preserve">OFI Technologie &amp; Innovation GmbH, Karl Landsteiner Privatuniversität für Gesundheitswissenschaften, "Haustechnik"- Planungsgesellschaft für </w:t>
      </w:r>
      <w:proofErr w:type="spellStart"/>
      <w:r>
        <w:rPr>
          <w:sz w:val="18"/>
          <w:szCs w:val="18"/>
        </w:rPr>
        <w:t>Ver</w:t>
      </w:r>
      <w:proofErr w:type="spellEnd"/>
      <w:r>
        <w:rPr>
          <w:sz w:val="18"/>
          <w:szCs w:val="18"/>
        </w:rPr>
        <w:t xml:space="preserve">- und Entsorgungsanlagen GmbH, </w:t>
      </w:r>
      <w:proofErr w:type="spellStart"/>
      <w:r>
        <w:rPr>
          <w:sz w:val="18"/>
          <w:szCs w:val="18"/>
        </w:rPr>
        <w:t>Urbanich</w:t>
      </w:r>
      <w:proofErr w:type="spellEnd"/>
      <w:r>
        <w:rPr>
          <w:sz w:val="18"/>
          <w:szCs w:val="18"/>
        </w:rPr>
        <w:t xml:space="preserve"> Energietechnik GmbH, </w:t>
      </w:r>
      <w:proofErr w:type="spellStart"/>
      <w:r>
        <w:rPr>
          <w:sz w:val="18"/>
          <w:szCs w:val="18"/>
        </w:rPr>
        <w:t>Transhelsa</w:t>
      </w:r>
      <w:proofErr w:type="spellEnd"/>
      <w:r>
        <w:rPr>
          <w:sz w:val="18"/>
          <w:szCs w:val="18"/>
        </w:rPr>
        <w:t xml:space="preserve"> Korrosionsschutztechnik GmbH, TB-</w:t>
      </w:r>
      <w:proofErr w:type="spellStart"/>
      <w:r>
        <w:rPr>
          <w:sz w:val="18"/>
          <w:szCs w:val="18"/>
        </w:rPr>
        <w:t>SAN.C.O.Went</w:t>
      </w:r>
      <w:proofErr w:type="spellEnd"/>
      <w:r>
        <w:rPr>
          <w:sz w:val="18"/>
          <w:szCs w:val="18"/>
        </w:rPr>
        <w:t xml:space="preserve">, Universität für Bodenkultur, WIMTEC Sanitärprodukte GmbH </w:t>
      </w:r>
    </w:p>
    <w:p w:rsidR="004D630C" w:rsidRDefault="004D630C" w:rsidP="004D630C">
      <w:pPr>
        <w:pStyle w:val="Default"/>
        <w:rPr>
          <w:sz w:val="18"/>
          <w:szCs w:val="18"/>
        </w:rPr>
      </w:pPr>
      <w:proofErr w:type="spellStart"/>
      <w:r>
        <w:rPr>
          <w:sz w:val="18"/>
          <w:szCs w:val="18"/>
        </w:rPr>
        <w:t>Ecoplus</w:t>
      </w:r>
      <w:proofErr w:type="spellEnd"/>
      <w:r>
        <w:rPr>
          <w:sz w:val="18"/>
          <w:szCs w:val="18"/>
        </w:rPr>
        <w:t xml:space="preserve">. Niederösterreichs Wirtschaftsagentur GmbH </w:t>
      </w:r>
    </w:p>
    <w:p w:rsidR="00617498" w:rsidRDefault="00617498" w:rsidP="004D630C">
      <w:pPr>
        <w:pStyle w:val="Default"/>
        <w:rPr>
          <w:sz w:val="18"/>
          <w:szCs w:val="18"/>
        </w:rPr>
      </w:pPr>
      <w:r>
        <w:rPr>
          <w:sz w:val="18"/>
          <w:szCs w:val="18"/>
        </w:rPr>
        <w:t xml:space="preserve">Nähere Infos zum </w:t>
      </w:r>
      <w:r w:rsidRPr="00FA504C">
        <w:rPr>
          <w:sz w:val="18"/>
          <w:szCs w:val="18"/>
        </w:rPr>
        <w:t>Clusterland Award 2015</w:t>
      </w:r>
      <w:r>
        <w:rPr>
          <w:szCs w:val="18"/>
        </w:rPr>
        <w:t xml:space="preserve">: </w:t>
      </w:r>
      <w:hyperlink r:id="rId9" w:history="1">
        <w:r w:rsidRPr="00C960B3">
          <w:rPr>
            <w:rStyle w:val="Hyperlink"/>
            <w:sz w:val="18"/>
            <w:szCs w:val="18"/>
          </w:rPr>
          <w:t>www.ecoplus.at</w:t>
        </w:r>
      </w:hyperlink>
    </w:p>
    <w:p w:rsidR="00B90281" w:rsidRDefault="00B90281" w:rsidP="00617498">
      <w:pPr>
        <w:pStyle w:val="PA7HeadlineBoilerplate"/>
        <w:spacing w:line="240" w:lineRule="auto"/>
        <w:rPr>
          <w:rStyle w:val="Hyperlink"/>
          <w:rFonts w:eastAsia="Times"/>
          <w:b w:val="0"/>
        </w:rPr>
      </w:pPr>
      <w:r w:rsidRPr="00784896">
        <w:rPr>
          <w:lang w:val="de-AT" w:eastAsia="de-AT"/>
        </w:rPr>
        <w:t>FH Campus Wien</w:t>
      </w:r>
      <w:r w:rsidR="00617498">
        <w:rPr>
          <w:lang w:val="de-AT" w:eastAsia="de-AT"/>
        </w:rPr>
        <w:br/>
      </w:r>
      <w:r w:rsidRPr="00E36CE8">
        <w:rPr>
          <w:rStyle w:val="FHCWTextZchn"/>
          <w:b w:val="0"/>
        </w:rPr>
        <w:t>Mit rund 5.000 Studierenden ist die FH Campus Wien eine der größten Fachhochschulen Österreichs.</w:t>
      </w:r>
      <w:r>
        <w:rPr>
          <w:rStyle w:val="FHCWTextZchn"/>
          <w:b w:val="0"/>
        </w:rPr>
        <w:t xml:space="preserve"> </w:t>
      </w:r>
      <w:r w:rsidRPr="00E36CE8">
        <w:rPr>
          <w:rStyle w:val="FHCWTextZchn"/>
          <w:b w:val="0"/>
        </w:rPr>
        <w:t xml:space="preserve">In den Departments Applied Life </w:t>
      </w:r>
      <w:proofErr w:type="spellStart"/>
      <w:r w:rsidRPr="00E36CE8">
        <w:rPr>
          <w:rStyle w:val="FHCWTextZchn"/>
          <w:b w:val="0"/>
        </w:rPr>
        <w:t>Sciences</w:t>
      </w:r>
      <w:proofErr w:type="spellEnd"/>
      <w:r w:rsidRPr="00E36CE8">
        <w:rPr>
          <w:rStyle w:val="FHCWTextZchn"/>
          <w:b w:val="0"/>
        </w:rPr>
        <w:t xml:space="preserve">, Bauen und Gestalten, Gesundheit, Public </w:t>
      </w:r>
      <w:proofErr w:type="spellStart"/>
      <w:r w:rsidRPr="00E36CE8">
        <w:rPr>
          <w:rStyle w:val="FHCWTextZchn"/>
          <w:b w:val="0"/>
        </w:rPr>
        <w:t>Sector</w:t>
      </w:r>
      <w:proofErr w:type="spellEnd"/>
      <w:r w:rsidRPr="00E36CE8">
        <w:rPr>
          <w:rStyle w:val="FHCWTextZchn"/>
          <w:b w:val="0"/>
        </w:rPr>
        <w:t xml:space="preserve">, Soziales und Technik steht ein Angebot von über 50 Bachelor- und Masterstudiengängen sowie Masterlehrgängen in berufsbegleitender und Vollzeit-Form zur Auswahl: </w:t>
      </w:r>
      <w:hyperlink r:id="rId10" w:history="1">
        <w:r w:rsidRPr="00E36CE8">
          <w:rPr>
            <w:rStyle w:val="Hyperlink"/>
            <w:rFonts w:eastAsia="Times"/>
            <w:b w:val="0"/>
          </w:rPr>
          <w:t>www.fh-campuswien.ac.at/facts</w:t>
        </w:r>
      </w:hyperlink>
      <w:r w:rsidRPr="00E36CE8">
        <w:rPr>
          <w:rStyle w:val="Hyperlink"/>
          <w:b w:val="0"/>
        </w:rPr>
        <w:t>.</w:t>
      </w:r>
      <w:r>
        <w:rPr>
          <w:rStyle w:val="Hyperlink"/>
          <w:b w:val="0"/>
        </w:rPr>
        <w:t xml:space="preserve"> </w:t>
      </w:r>
      <w:r w:rsidRPr="00E36CE8">
        <w:rPr>
          <w:rStyle w:val="FHCWTextZchn"/>
          <w:b w:val="0"/>
        </w:rPr>
        <w:t xml:space="preserve">Die FH Campus Wien besitzt vier Standorte </w:t>
      </w:r>
      <w:r>
        <w:rPr>
          <w:rStyle w:val="FHCWTextZchn"/>
          <w:b w:val="0"/>
        </w:rPr>
        <w:t xml:space="preserve">in Wien und drei </w:t>
      </w:r>
      <w:r w:rsidRPr="00E36CE8">
        <w:rPr>
          <w:rStyle w:val="FHCWTextZchn"/>
          <w:b w:val="0"/>
        </w:rPr>
        <w:t xml:space="preserve">Kooperationsstandorte der Vinzenz-Gruppe in Wien, Linz und Ried. </w:t>
      </w:r>
      <w:r>
        <w:rPr>
          <w:rStyle w:val="FHCWTextZchn"/>
          <w:b w:val="0"/>
        </w:rPr>
        <w:t xml:space="preserve">Ab Herbst 2015 kommen zwei weitere FH-Studienstandorte an Einrichtungen des Wiener </w:t>
      </w:r>
      <w:proofErr w:type="spellStart"/>
      <w:r>
        <w:rPr>
          <w:rStyle w:val="FHCWTextZchn"/>
          <w:b w:val="0"/>
        </w:rPr>
        <w:t>Krankenanstaltenverbundes</w:t>
      </w:r>
      <w:proofErr w:type="spellEnd"/>
      <w:r>
        <w:rPr>
          <w:rStyle w:val="FHCWTextZchn"/>
          <w:b w:val="0"/>
        </w:rPr>
        <w:t xml:space="preserve"> (KAV) hinzu.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w:t>
      </w:r>
      <w:r w:rsidRPr="00E36CE8">
        <w:rPr>
          <w:rStyle w:val="FHCWTextZchn"/>
          <w:b w:val="0"/>
        </w:rPr>
        <w:t>F&amp;E-Projekte der Studiengänge und externe Auftragsforschung werden über eigene Forschungsgesellschaften abgewickelt.</w:t>
      </w:r>
      <w:r w:rsidRPr="009821A4">
        <w:rPr>
          <w:rStyle w:val="FHCWTextZchn"/>
          <w:b w:val="0"/>
        </w:rPr>
        <w:t xml:space="preserve"> </w:t>
      </w:r>
      <w:r w:rsidRPr="00E36CE8">
        <w:rPr>
          <w:rStyle w:val="FHCWTextZchn"/>
          <w:b w:val="0"/>
        </w:rPr>
        <w:t xml:space="preserve">Darüber hinaus belegen anerkannte Zertifizierungen die hohen Standards im Qualitätsmanagement der Hochschule: </w:t>
      </w:r>
      <w:hyperlink r:id="rId11" w:history="1">
        <w:r w:rsidRPr="00E36CE8">
          <w:rPr>
            <w:rStyle w:val="Hyperlink"/>
            <w:rFonts w:eastAsia="Times"/>
            <w:b w:val="0"/>
          </w:rPr>
          <w:t>www.fh-campuswien.ac.at/zert</w:t>
        </w:r>
      </w:hyperlink>
    </w:p>
    <w:p w:rsidR="006D1A99" w:rsidRPr="00CD76AF" w:rsidRDefault="00E2285D" w:rsidP="006D1A99">
      <w:pPr>
        <w:pStyle w:val="PA7HeadlineBoilerplate"/>
        <w:rPr>
          <w:lang w:val="de-AT" w:eastAsia="de-AT"/>
        </w:rPr>
      </w:pPr>
      <w:r>
        <w:rPr>
          <w:lang w:val="de-AT" w:eastAsia="de-AT"/>
        </w:rPr>
        <w:t>Rückfragehinweis</w:t>
      </w:r>
    </w:p>
    <w:p w:rsidR="001D2E52" w:rsidRPr="00CD76AF" w:rsidRDefault="001D2E52" w:rsidP="00617498">
      <w:pPr>
        <w:pStyle w:val="PA8Boilerplate"/>
        <w:spacing w:line="240" w:lineRule="auto"/>
        <w:rPr>
          <w:lang w:val="de-AT" w:eastAsia="de-AT"/>
        </w:rPr>
      </w:pPr>
      <w:proofErr w:type="spellStart"/>
      <w:r w:rsidRPr="00CD76AF">
        <w:rPr>
          <w:lang w:val="de-AT" w:eastAsia="de-AT"/>
        </w:rPr>
        <w:t>Mag.</w:t>
      </w:r>
      <w:r w:rsidRPr="00CD76AF">
        <w:rPr>
          <w:vertAlign w:val="superscript"/>
          <w:lang w:val="de-AT" w:eastAsia="de-AT"/>
        </w:rPr>
        <w:t>a</w:t>
      </w:r>
      <w:proofErr w:type="spellEnd"/>
      <w:r w:rsidRPr="00CD76AF">
        <w:rPr>
          <w:lang w:val="de-AT" w:eastAsia="de-AT"/>
        </w:rPr>
        <w:t xml:space="preserve"> </w:t>
      </w:r>
      <w:r w:rsidR="00B90281">
        <w:rPr>
          <w:lang w:val="de-AT" w:eastAsia="de-AT"/>
        </w:rPr>
        <w:t>Sonja Wallner, MAS</w:t>
      </w:r>
    </w:p>
    <w:p w:rsidR="001D2E52" w:rsidRPr="00CD76AF" w:rsidRDefault="001D2E52" w:rsidP="00617498">
      <w:pPr>
        <w:pStyle w:val="PA8Boilerplate"/>
        <w:spacing w:line="240" w:lineRule="auto"/>
        <w:rPr>
          <w:lang w:val="de-AT" w:eastAsia="de-AT"/>
        </w:rPr>
      </w:pPr>
      <w:r w:rsidRPr="00CD76AF">
        <w:rPr>
          <w:lang w:val="de-AT" w:eastAsia="de-AT"/>
        </w:rPr>
        <w:t>FH Campus Wien</w:t>
      </w:r>
    </w:p>
    <w:p w:rsidR="001D2E52" w:rsidRPr="00CD76AF" w:rsidRDefault="001D2E52" w:rsidP="00617498">
      <w:pPr>
        <w:pStyle w:val="PA8Boilerplate"/>
        <w:spacing w:line="240" w:lineRule="auto"/>
        <w:rPr>
          <w:lang w:val="de-AT" w:eastAsia="de-AT"/>
        </w:rPr>
      </w:pPr>
      <w:r w:rsidRPr="00CD76AF">
        <w:rPr>
          <w:lang w:val="de-AT" w:eastAsia="de-AT"/>
        </w:rPr>
        <w:t>Unternehmenskommunikation</w:t>
      </w:r>
    </w:p>
    <w:p w:rsidR="001D2E52" w:rsidRPr="00CD76AF" w:rsidRDefault="001D2E52" w:rsidP="00617498">
      <w:pPr>
        <w:pStyle w:val="PA8Boilerplate"/>
        <w:spacing w:line="240" w:lineRule="auto"/>
        <w:rPr>
          <w:lang w:val="de-AT" w:eastAsia="de-AT"/>
        </w:rPr>
      </w:pPr>
      <w:r w:rsidRPr="00CD76AF">
        <w:rPr>
          <w:lang w:val="de-AT" w:eastAsia="de-AT"/>
        </w:rPr>
        <w:t>Favoritenstraße 226, 1100 Wien</w:t>
      </w:r>
    </w:p>
    <w:p w:rsidR="001D2E52" w:rsidRPr="00CD76AF" w:rsidRDefault="00B90281" w:rsidP="00617498">
      <w:pPr>
        <w:pStyle w:val="PA8Boilerplate"/>
        <w:spacing w:line="240" w:lineRule="auto"/>
        <w:rPr>
          <w:lang w:val="de-AT" w:eastAsia="de-AT"/>
        </w:rPr>
      </w:pPr>
      <w:r>
        <w:rPr>
          <w:lang w:val="de-AT" w:eastAsia="de-AT"/>
        </w:rPr>
        <w:t>T: +43 1 606 68 77-6408</w:t>
      </w:r>
    </w:p>
    <w:p w:rsidR="001D2E52" w:rsidRPr="00CD76AF" w:rsidRDefault="00B42ABE" w:rsidP="00617498">
      <w:pPr>
        <w:pStyle w:val="PA8Boilerplate"/>
        <w:spacing w:line="240" w:lineRule="auto"/>
        <w:rPr>
          <w:lang w:val="de-AT" w:eastAsia="de-AT"/>
        </w:rPr>
      </w:pPr>
      <w:hyperlink r:id="rId12" w:history="1">
        <w:r w:rsidR="00B90281" w:rsidRPr="00C960B3">
          <w:rPr>
            <w:rStyle w:val="Hyperlink"/>
            <w:lang w:val="de-AT" w:eastAsia="de-AT"/>
          </w:rPr>
          <w:t>sonja.wallner@fh-campuswien.ac.at</w:t>
        </w:r>
      </w:hyperlink>
    </w:p>
    <w:p w:rsidR="00B90281" w:rsidRDefault="00B42ABE" w:rsidP="000D43E3">
      <w:pPr>
        <w:pStyle w:val="PA8Boilerplate"/>
      </w:pPr>
      <w:hyperlink r:id="rId13" w:history="1">
        <w:r w:rsidR="00B90281" w:rsidRPr="00C960B3">
          <w:rPr>
            <w:rStyle w:val="Hyperlink"/>
            <w:lang w:val="de-AT" w:eastAsia="de-AT"/>
          </w:rPr>
          <w:t>www.fh-campuswien.ac.at</w:t>
        </w:r>
      </w:hyperlink>
    </w:p>
    <w:sectPr w:rsidR="00B90281"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E3" w:rsidRDefault="00B631E3">
      <w:r>
        <w:separator/>
      </w:r>
    </w:p>
  </w:endnote>
  <w:endnote w:type="continuationSeparator" w:id="0">
    <w:p w:rsidR="00B631E3" w:rsidRDefault="00B6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E3" w:rsidRDefault="00B631E3">
      <w:r>
        <w:separator/>
      </w:r>
    </w:p>
  </w:footnote>
  <w:footnote w:type="continuationSeparator" w:id="0">
    <w:p w:rsidR="00B631E3" w:rsidRDefault="00B6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2E456610" wp14:editId="376931B4">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3CF8"/>
    <w:rsid w:val="000300EA"/>
    <w:rsid w:val="00051D76"/>
    <w:rsid w:val="00062231"/>
    <w:rsid w:val="0006619D"/>
    <w:rsid w:val="000850BA"/>
    <w:rsid w:val="00095013"/>
    <w:rsid w:val="000960F8"/>
    <w:rsid w:val="000A0732"/>
    <w:rsid w:val="000C24A2"/>
    <w:rsid w:val="000D2463"/>
    <w:rsid w:val="000D43E3"/>
    <w:rsid w:val="000E5AC5"/>
    <w:rsid w:val="000F05F1"/>
    <w:rsid w:val="00125E8C"/>
    <w:rsid w:val="00141E9F"/>
    <w:rsid w:val="00152A1E"/>
    <w:rsid w:val="00161C2B"/>
    <w:rsid w:val="00163062"/>
    <w:rsid w:val="00164C26"/>
    <w:rsid w:val="001654FE"/>
    <w:rsid w:val="0017004A"/>
    <w:rsid w:val="00192570"/>
    <w:rsid w:val="00194EBC"/>
    <w:rsid w:val="001A3795"/>
    <w:rsid w:val="001A76DF"/>
    <w:rsid w:val="001A7981"/>
    <w:rsid w:val="001B0083"/>
    <w:rsid w:val="001B0271"/>
    <w:rsid w:val="001B54CB"/>
    <w:rsid w:val="001C193E"/>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1B36"/>
    <w:rsid w:val="002A5CD7"/>
    <w:rsid w:val="002A757B"/>
    <w:rsid w:val="002B2ECE"/>
    <w:rsid w:val="002C6C65"/>
    <w:rsid w:val="002E4CB1"/>
    <w:rsid w:val="002F0095"/>
    <w:rsid w:val="00302583"/>
    <w:rsid w:val="0030415F"/>
    <w:rsid w:val="00305D4D"/>
    <w:rsid w:val="003112B5"/>
    <w:rsid w:val="00312AB2"/>
    <w:rsid w:val="00315072"/>
    <w:rsid w:val="00315D67"/>
    <w:rsid w:val="00316091"/>
    <w:rsid w:val="00320803"/>
    <w:rsid w:val="00322547"/>
    <w:rsid w:val="00324B20"/>
    <w:rsid w:val="003311B1"/>
    <w:rsid w:val="003422F5"/>
    <w:rsid w:val="00352E97"/>
    <w:rsid w:val="0035746C"/>
    <w:rsid w:val="003640E6"/>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3F5870"/>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103"/>
    <w:rsid w:val="004B6F77"/>
    <w:rsid w:val="004D630C"/>
    <w:rsid w:val="004D7936"/>
    <w:rsid w:val="004F1995"/>
    <w:rsid w:val="005028DA"/>
    <w:rsid w:val="00503D3F"/>
    <w:rsid w:val="00507DC0"/>
    <w:rsid w:val="00511C0C"/>
    <w:rsid w:val="0051457A"/>
    <w:rsid w:val="0051655E"/>
    <w:rsid w:val="00520D20"/>
    <w:rsid w:val="00527396"/>
    <w:rsid w:val="00534ED7"/>
    <w:rsid w:val="00543ED6"/>
    <w:rsid w:val="0056662E"/>
    <w:rsid w:val="00575807"/>
    <w:rsid w:val="00576D39"/>
    <w:rsid w:val="00580986"/>
    <w:rsid w:val="005826AC"/>
    <w:rsid w:val="00587C22"/>
    <w:rsid w:val="005B322B"/>
    <w:rsid w:val="005D1B90"/>
    <w:rsid w:val="005D57E2"/>
    <w:rsid w:val="005E43C3"/>
    <w:rsid w:val="0060399A"/>
    <w:rsid w:val="00612DF4"/>
    <w:rsid w:val="00617498"/>
    <w:rsid w:val="00622D7C"/>
    <w:rsid w:val="00667C06"/>
    <w:rsid w:val="00671B12"/>
    <w:rsid w:val="00681F31"/>
    <w:rsid w:val="006845BB"/>
    <w:rsid w:val="0068562C"/>
    <w:rsid w:val="006910B2"/>
    <w:rsid w:val="006A4A46"/>
    <w:rsid w:val="006D1A99"/>
    <w:rsid w:val="006F4415"/>
    <w:rsid w:val="00701D09"/>
    <w:rsid w:val="00706E92"/>
    <w:rsid w:val="00707A3F"/>
    <w:rsid w:val="00711643"/>
    <w:rsid w:val="00714A3F"/>
    <w:rsid w:val="00717911"/>
    <w:rsid w:val="00726DC3"/>
    <w:rsid w:val="007275E7"/>
    <w:rsid w:val="00733C10"/>
    <w:rsid w:val="0074572F"/>
    <w:rsid w:val="00745B0B"/>
    <w:rsid w:val="007461FD"/>
    <w:rsid w:val="00753743"/>
    <w:rsid w:val="00757D5E"/>
    <w:rsid w:val="00765312"/>
    <w:rsid w:val="007753AC"/>
    <w:rsid w:val="00783A3C"/>
    <w:rsid w:val="00784738"/>
    <w:rsid w:val="00784896"/>
    <w:rsid w:val="0079155A"/>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40D49"/>
    <w:rsid w:val="00853A04"/>
    <w:rsid w:val="00856A08"/>
    <w:rsid w:val="00862B64"/>
    <w:rsid w:val="00872EB2"/>
    <w:rsid w:val="008743ED"/>
    <w:rsid w:val="00877497"/>
    <w:rsid w:val="00881719"/>
    <w:rsid w:val="00885B80"/>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53C6"/>
    <w:rsid w:val="00906940"/>
    <w:rsid w:val="00947C14"/>
    <w:rsid w:val="0095284C"/>
    <w:rsid w:val="0095718D"/>
    <w:rsid w:val="009751E7"/>
    <w:rsid w:val="00975535"/>
    <w:rsid w:val="00992B2B"/>
    <w:rsid w:val="00992DE6"/>
    <w:rsid w:val="00993382"/>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3EBD"/>
    <w:rsid w:val="00AA417C"/>
    <w:rsid w:val="00AA5F46"/>
    <w:rsid w:val="00AB3CB1"/>
    <w:rsid w:val="00AC37DD"/>
    <w:rsid w:val="00AC5946"/>
    <w:rsid w:val="00AD5109"/>
    <w:rsid w:val="00AF06A7"/>
    <w:rsid w:val="00B01FF3"/>
    <w:rsid w:val="00B0377D"/>
    <w:rsid w:val="00B065A5"/>
    <w:rsid w:val="00B1339B"/>
    <w:rsid w:val="00B15117"/>
    <w:rsid w:val="00B33863"/>
    <w:rsid w:val="00B34A8E"/>
    <w:rsid w:val="00B359D7"/>
    <w:rsid w:val="00B42ABE"/>
    <w:rsid w:val="00B51279"/>
    <w:rsid w:val="00B517BF"/>
    <w:rsid w:val="00B55097"/>
    <w:rsid w:val="00B631E3"/>
    <w:rsid w:val="00B63C3A"/>
    <w:rsid w:val="00B74BED"/>
    <w:rsid w:val="00B76397"/>
    <w:rsid w:val="00B82C19"/>
    <w:rsid w:val="00B855AC"/>
    <w:rsid w:val="00B85A15"/>
    <w:rsid w:val="00B86885"/>
    <w:rsid w:val="00B87F90"/>
    <w:rsid w:val="00B90281"/>
    <w:rsid w:val="00B9552F"/>
    <w:rsid w:val="00BA285F"/>
    <w:rsid w:val="00BA2F64"/>
    <w:rsid w:val="00BB3E1A"/>
    <w:rsid w:val="00BC0BB8"/>
    <w:rsid w:val="00BD51B4"/>
    <w:rsid w:val="00BE0D56"/>
    <w:rsid w:val="00BF6EDB"/>
    <w:rsid w:val="00BF73F5"/>
    <w:rsid w:val="00C00F42"/>
    <w:rsid w:val="00C11B26"/>
    <w:rsid w:val="00C13CDE"/>
    <w:rsid w:val="00C14085"/>
    <w:rsid w:val="00C15226"/>
    <w:rsid w:val="00C16221"/>
    <w:rsid w:val="00C170C4"/>
    <w:rsid w:val="00C34CCA"/>
    <w:rsid w:val="00C37E44"/>
    <w:rsid w:val="00C62AB2"/>
    <w:rsid w:val="00C651F8"/>
    <w:rsid w:val="00C775FC"/>
    <w:rsid w:val="00C83139"/>
    <w:rsid w:val="00C908CC"/>
    <w:rsid w:val="00C91769"/>
    <w:rsid w:val="00CA0462"/>
    <w:rsid w:val="00CA0AB9"/>
    <w:rsid w:val="00CB7DAE"/>
    <w:rsid w:val="00CC07FC"/>
    <w:rsid w:val="00CD196E"/>
    <w:rsid w:val="00CD76AF"/>
    <w:rsid w:val="00CE0B73"/>
    <w:rsid w:val="00CE29F8"/>
    <w:rsid w:val="00CE5541"/>
    <w:rsid w:val="00CF5455"/>
    <w:rsid w:val="00CF6069"/>
    <w:rsid w:val="00CF74FE"/>
    <w:rsid w:val="00D12229"/>
    <w:rsid w:val="00D15CDE"/>
    <w:rsid w:val="00D310AD"/>
    <w:rsid w:val="00D47E90"/>
    <w:rsid w:val="00D50BAE"/>
    <w:rsid w:val="00D54E39"/>
    <w:rsid w:val="00D629A7"/>
    <w:rsid w:val="00D645AC"/>
    <w:rsid w:val="00D91B15"/>
    <w:rsid w:val="00D96599"/>
    <w:rsid w:val="00DA1B4E"/>
    <w:rsid w:val="00DA480C"/>
    <w:rsid w:val="00DA70DC"/>
    <w:rsid w:val="00DD24EF"/>
    <w:rsid w:val="00DE620A"/>
    <w:rsid w:val="00E00152"/>
    <w:rsid w:val="00E0548F"/>
    <w:rsid w:val="00E057FC"/>
    <w:rsid w:val="00E210B6"/>
    <w:rsid w:val="00E2285D"/>
    <w:rsid w:val="00E32707"/>
    <w:rsid w:val="00E36892"/>
    <w:rsid w:val="00E440F1"/>
    <w:rsid w:val="00E44CCD"/>
    <w:rsid w:val="00E45278"/>
    <w:rsid w:val="00E45DA2"/>
    <w:rsid w:val="00E4618C"/>
    <w:rsid w:val="00E469A5"/>
    <w:rsid w:val="00E5398A"/>
    <w:rsid w:val="00E62DCA"/>
    <w:rsid w:val="00E800A8"/>
    <w:rsid w:val="00E81A92"/>
    <w:rsid w:val="00E85E83"/>
    <w:rsid w:val="00E97447"/>
    <w:rsid w:val="00EA4409"/>
    <w:rsid w:val="00EA5278"/>
    <w:rsid w:val="00EB3DD8"/>
    <w:rsid w:val="00EC2242"/>
    <w:rsid w:val="00EC3F4C"/>
    <w:rsid w:val="00ED136D"/>
    <w:rsid w:val="00EE0A72"/>
    <w:rsid w:val="00EE1FAF"/>
    <w:rsid w:val="00EE5997"/>
    <w:rsid w:val="00EE706D"/>
    <w:rsid w:val="00F067A3"/>
    <w:rsid w:val="00F17F42"/>
    <w:rsid w:val="00F230DD"/>
    <w:rsid w:val="00F24F19"/>
    <w:rsid w:val="00F3052C"/>
    <w:rsid w:val="00F33469"/>
    <w:rsid w:val="00F356C7"/>
    <w:rsid w:val="00F450D5"/>
    <w:rsid w:val="00F623E8"/>
    <w:rsid w:val="00F83D41"/>
    <w:rsid w:val="00F85F13"/>
    <w:rsid w:val="00F863A8"/>
    <w:rsid w:val="00F91F2B"/>
    <w:rsid w:val="00F97100"/>
    <w:rsid w:val="00FA21F8"/>
    <w:rsid w:val="00FA504C"/>
    <w:rsid w:val="00FB20DC"/>
    <w:rsid w:val="00FB5301"/>
    <w:rsid w:val="00FB7B47"/>
    <w:rsid w:val="00FD5A97"/>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784896"/>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84896"/>
    <w:rPr>
      <w:rFonts w:ascii="Verdana" w:hAnsi="Verdana"/>
      <w:sz w:val="18"/>
      <w:lang w:eastAsia="de-DE"/>
    </w:rPr>
  </w:style>
  <w:style w:type="character" w:styleId="BesuchterHyperlink">
    <w:name w:val="FollowedHyperlink"/>
    <w:basedOn w:val="Absatz-Standardschriftart"/>
    <w:rsid w:val="009751E7"/>
    <w:rPr>
      <w:color w:val="800080" w:themeColor="followedHyperlink"/>
      <w:u w:val="single"/>
    </w:rPr>
  </w:style>
  <w:style w:type="paragraph" w:customStyle="1" w:styleId="Default">
    <w:name w:val="Default"/>
    <w:rsid w:val="00B90281"/>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784896"/>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84896"/>
    <w:rPr>
      <w:rFonts w:ascii="Verdana" w:hAnsi="Verdana"/>
      <w:sz w:val="18"/>
      <w:lang w:eastAsia="de-DE"/>
    </w:rPr>
  </w:style>
  <w:style w:type="character" w:styleId="BesuchterHyperlink">
    <w:name w:val="FollowedHyperlink"/>
    <w:basedOn w:val="Absatz-Standardschriftart"/>
    <w:rsid w:val="009751E7"/>
    <w:rPr>
      <w:color w:val="800080" w:themeColor="followedHyperlink"/>
      <w:u w:val="single"/>
    </w:rPr>
  </w:style>
  <w:style w:type="paragraph" w:customStyle="1" w:styleId="Default">
    <w:name w:val="Default"/>
    <w:rsid w:val="00B9028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89516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26603">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vt_b"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nja.walln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www.ecoplus.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6677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4</cp:revision>
  <cp:lastPrinted>2015-06-09T09:49:00Z</cp:lastPrinted>
  <dcterms:created xsi:type="dcterms:W3CDTF">2015-06-09T10:32:00Z</dcterms:created>
  <dcterms:modified xsi:type="dcterms:W3CDTF">2015-06-10T06:54:00Z</dcterms:modified>
</cp:coreProperties>
</file>