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023A" w14:textId="77777777" w:rsidR="001D2E52" w:rsidRPr="00954264" w:rsidRDefault="00C55FB1" w:rsidP="001D2E52">
      <w:pPr>
        <w:pStyle w:val="PA1TITEL"/>
        <w:rPr>
          <w:lang w:val="de-AT" w:eastAsia="de-AT"/>
        </w:rPr>
      </w:pPr>
      <w:r w:rsidRPr="00954264">
        <w:rPr>
          <w:lang w:val="de-AT" w:eastAsia="de-AT"/>
        </w:rPr>
        <w:t>MEDIENINFORMATION</w:t>
      </w:r>
    </w:p>
    <w:p w14:paraId="7FC03253" w14:textId="48CB3F7A" w:rsidR="001D2E52" w:rsidRPr="00954264" w:rsidRDefault="00862A77" w:rsidP="001E1F7A">
      <w:pPr>
        <w:pStyle w:val="PA2Headline"/>
        <w:rPr>
          <w:lang w:val="de-AT"/>
        </w:rPr>
      </w:pPr>
      <w:r w:rsidRPr="00954264">
        <w:rPr>
          <w:lang w:val="de-AT"/>
        </w:rPr>
        <w:t>Hochschule Campus Wien: Agnes Sturma ist neue Departmentleiterin Gesundheitswissenschaften</w:t>
      </w:r>
    </w:p>
    <w:p w14:paraId="0B579065" w14:textId="60BBEE1C" w:rsidR="00681BD1" w:rsidRPr="00954264" w:rsidRDefault="00B5435D" w:rsidP="001E1F7A">
      <w:pPr>
        <w:pStyle w:val="PA4Leadin"/>
        <w:rPr>
          <w:lang w:val="de-AT"/>
        </w:rPr>
      </w:pPr>
      <w:r w:rsidRPr="00954264">
        <w:rPr>
          <w:lang w:val="de-AT"/>
        </w:rPr>
        <w:t xml:space="preserve">(Wien, </w:t>
      </w:r>
      <w:r w:rsidR="003C3850">
        <w:rPr>
          <w:lang w:val="de-AT"/>
        </w:rPr>
        <w:t>4</w:t>
      </w:r>
      <w:r w:rsidR="001664C2" w:rsidRPr="00954264">
        <w:rPr>
          <w:lang w:val="de-AT"/>
        </w:rPr>
        <w:t xml:space="preserve">. </w:t>
      </w:r>
      <w:r w:rsidR="00C72491">
        <w:rPr>
          <w:lang w:val="de-AT"/>
        </w:rPr>
        <w:t>August</w:t>
      </w:r>
      <w:r w:rsidR="001E1F7A" w:rsidRPr="00954264">
        <w:rPr>
          <w:lang w:val="de-AT"/>
        </w:rPr>
        <w:t xml:space="preserve"> </w:t>
      </w:r>
      <w:r w:rsidR="004F2A60" w:rsidRPr="00954264">
        <w:rPr>
          <w:lang w:val="de-AT"/>
        </w:rPr>
        <w:t>202</w:t>
      </w:r>
      <w:r w:rsidR="00862A77" w:rsidRPr="00954264">
        <w:rPr>
          <w:lang w:val="de-AT"/>
        </w:rPr>
        <w:t>6</w:t>
      </w:r>
      <w:r w:rsidR="001858A5" w:rsidRPr="00954264">
        <w:rPr>
          <w:lang w:val="de-AT"/>
        </w:rPr>
        <w:t>)</w:t>
      </w:r>
      <w:r w:rsidR="001664C2" w:rsidRPr="00954264">
        <w:rPr>
          <w:lang w:val="de-AT"/>
        </w:rPr>
        <w:t xml:space="preserve"> </w:t>
      </w:r>
      <w:r w:rsidR="007F2782" w:rsidRPr="00954264">
        <w:rPr>
          <w:lang w:val="de-AT"/>
        </w:rPr>
        <w:t xml:space="preserve">Mit August 2026 übernimmt </w:t>
      </w:r>
      <w:r w:rsidR="00C72491" w:rsidRPr="00C72491">
        <w:rPr>
          <w:szCs w:val="20"/>
          <w:lang w:val="de-AT" w:eastAsia="de-AT"/>
        </w:rPr>
        <w:t>Dr.</w:t>
      </w:r>
      <w:r w:rsidR="00C72491" w:rsidRPr="00C72491">
        <w:rPr>
          <w:szCs w:val="20"/>
          <w:vertAlign w:val="superscript"/>
          <w:lang w:val="de-AT" w:eastAsia="de-AT"/>
        </w:rPr>
        <w:t xml:space="preserve">in </w:t>
      </w:r>
      <w:proofErr w:type="spellStart"/>
      <w:r w:rsidR="00C72491" w:rsidRPr="00C72491">
        <w:rPr>
          <w:szCs w:val="20"/>
          <w:lang w:val="de-AT" w:eastAsia="de-AT"/>
        </w:rPr>
        <w:t>scient</w:t>
      </w:r>
      <w:proofErr w:type="spellEnd"/>
      <w:r w:rsidR="00C72491" w:rsidRPr="00C72491">
        <w:rPr>
          <w:szCs w:val="20"/>
          <w:lang w:val="de-AT" w:eastAsia="de-AT"/>
        </w:rPr>
        <w:t xml:space="preserve">. med. Agnes Sturma, </w:t>
      </w:r>
      <w:proofErr w:type="spellStart"/>
      <w:r w:rsidR="00C72491" w:rsidRPr="00C72491">
        <w:rPr>
          <w:szCs w:val="20"/>
          <w:lang w:val="de-AT" w:eastAsia="de-AT"/>
        </w:rPr>
        <w:t>BSc</w:t>
      </w:r>
      <w:proofErr w:type="spellEnd"/>
      <w:r w:rsidR="00C72491" w:rsidRPr="00C72491">
        <w:rPr>
          <w:szCs w:val="20"/>
          <w:lang w:val="de-AT" w:eastAsia="de-AT"/>
        </w:rPr>
        <w:t xml:space="preserve"> MSc</w:t>
      </w:r>
      <w:r w:rsidR="00C72491">
        <w:rPr>
          <w:szCs w:val="20"/>
          <w:lang w:val="de-AT" w:eastAsia="de-AT"/>
        </w:rPr>
        <w:t xml:space="preserve"> </w:t>
      </w:r>
      <w:r w:rsidR="007F2782" w:rsidRPr="00954264">
        <w:rPr>
          <w:lang w:val="de-AT"/>
        </w:rPr>
        <w:t xml:space="preserve">die Leitung des Departments Gesundheitswissenschaften an der Hochschule Campus Wien. </w:t>
      </w:r>
      <w:r w:rsidR="00D811DD">
        <w:t xml:space="preserve">Zusätzlich verantwortet sie weiterhin die </w:t>
      </w:r>
      <w:r w:rsidR="007E7FD6">
        <w:t xml:space="preserve">Studienprogrammleitung </w:t>
      </w:r>
      <w:r w:rsidR="00D811DD">
        <w:t xml:space="preserve">Physiotherapie. </w:t>
      </w:r>
      <w:r w:rsidR="007F2782" w:rsidRPr="00954264">
        <w:rPr>
          <w:lang w:val="de-AT"/>
        </w:rPr>
        <w:t xml:space="preserve">Sie folgt auf </w:t>
      </w:r>
      <w:r w:rsidR="00C72491" w:rsidRPr="00C72491">
        <w:rPr>
          <w:szCs w:val="20"/>
          <w:lang w:val="de-AT" w:eastAsia="de-AT"/>
        </w:rPr>
        <w:t>Prof.</w:t>
      </w:r>
      <w:r w:rsidR="00C72491" w:rsidRPr="00D811DD">
        <w:rPr>
          <w:szCs w:val="20"/>
          <w:vertAlign w:val="superscript"/>
          <w:lang w:val="de-AT" w:eastAsia="de-AT"/>
        </w:rPr>
        <w:t>in</w:t>
      </w:r>
      <w:r w:rsidR="00C72491" w:rsidRPr="00C72491">
        <w:rPr>
          <w:szCs w:val="20"/>
          <w:lang w:val="de-AT" w:eastAsia="de-AT"/>
        </w:rPr>
        <w:t xml:space="preserve"> Andrea Hofbauer, MSc MBA</w:t>
      </w:r>
      <w:r w:rsidR="00D811DD">
        <w:rPr>
          <w:szCs w:val="20"/>
          <w:lang w:val="de-AT" w:eastAsia="de-AT"/>
        </w:rPr>
        <w:t>,</w:t>
      </w:r>
      <w:r w:rsidR="00C72491">
        <w:rPr>
          <w:szCs w:val="20"/>
          <w:lang w:val="de-AT" w:eastAsia="de-AT"/>
        </w:rPr>
        <w:t xml:space="preserve"> </w:t>
      </w:r>
      <w:r w:rsidR="007F2782" w:rsidRPr="00954264">
        <w:rPr>
          <w:lang w:val="de-AT"/>
        </w:rPr>
        <w:t xml:space="preserve">die </w:t>
      </w:r>
      <w:r w:rsidR="00D22A5C">
        <w:rPr>
          <w:lang w:val="de-AT"/>
        </w:rPr>
        <w:t xml:space="preserve">das Department in den letzten Jahren maßgeblich weiterentwickelt hat </w:t>
      </w:r>
      <w:r w:rsidR="00D22A5C" w:rsidRPr="00A52D61">
        <w:rPr>
          <w:lang w:val="de-AT"/>
        </w:rPr>
        <w:t>und</w:t>
      </w:r>
      <w:r w:rsidR="007E7FD6" w:rsidRPr="00A52D61">
        <w:rPr>
          <w:lang w:val="de-AT"/>
        </w:rPr>
        <w:t xml:space="preserve"> </w:t>
      </w:r>
      <w:r w:rsidR="00A52D61" w:rsidRPr="00A52D61">
        <w:rPr>
          <w:lang w:val="de-AT"/>
        </w:rPr>
        <w:t>mit Herbst</w:t>
      </w:r>
      <w:r w:rsidR="00D0526B">
        <w:rPr>
          <w:lang w:val="de-AT"/>
        </w:rPr>
        <w:t xml:space="preserve"> in den</w:t>
      </w:r>
      <w:r w:rsidR="007F2782" w:rsidRPr="00A52D61">
        <w:rPr>
          <w:lang w:val="de-AT"/>
        </w:rPr>
        <w:t xml:space="preserve"> Ruhestand tritt.</w:t>
      </w:r>
      <w:r w:rsidR="007F2782" w:rsidRPr="00954264">
        <w:rPr>
          <w:lang w:val="de-AT"/>
        </w:rPr>
        <w:t xml:space="preserve"> </w:t>
      </w:r>
    </w:p>
    <w:p w14:paraId="1CF82837" w14:textId="6FC0BC98" w:rsidR="00836209" w:rsidRPr="00976B74" w:rsidRDefault="005E6E37" w:rsidP="00976B74">
      <w:pPr>
        <w:pStyle w:val="PA6Zwischenberschrift"/>
        <w:rPr>
          <w:lang w:eastAsia="de-AT"/>
        </w:rPr>
      </w:pPr>
      <w:r>
        <w:rPr>
          <w:lang w:eastAsia="de-AT"/>
        </w:rPr>
        <w:t>Von der Absolventin zur Departmentleiterin</w:t>
      </w:r>
      <w:r w:rsidR="00976B74">
        <w:rPr>
          <w:lang w:eastAsia="de-AT"/>
        </w:rPr>
        <w:br/>
      </w:r>
      <w:r w:rsidR="00836209" w:rsidRPr="00976B74">
        <w:rPr>
          <w:b w:val="0"/>
          <w:lang w:eastAsia="de-AT"/>
        </w:rPr>
        <w:t xml:space="preserve">Agnes Sturma kennt </w:t>
      </w:r>
      <w:r w:rsidR="00D811DD">
        <w:rPr>
          <w:b w:val="0"/>
          <w:lang w:eastAsia="de-AT"/>
        </w:rPr>
        <w:t>die Hochschule Campus Wien seit vielen Jahren und aus unterschiedlichen</w:t>
      </w:r>
      <w:r w:rsidR="00836209" w:rsidRPr="00976B74">
        <w:rPr>
          <w:b w:val="0"/>
          <w:lang w:eastAsia="de-AT"/>
        </w:rPr>
        <w:t xml:space="preserve"> Perspektiven. 2011 schloss sie das Bachelorstudium Physiotherapie ab, 2014 folgte das Masterstudium Health Assisting Engineering. </w:t>
      </w:r>
      <w:r w:rsidR="00E06BDB">
        <w:rPr>
          <w:b w:val="0"/>
          <w:lang w:eastAsia="de-AT"/>
        </w:rPr>
        <w:t xml:space="preserve">Bereits </w:t>
      </w:r>
      <w:r w:rsidR="008B2772">
        <w:rPr>
          <w:b w:val="0"/>
          <w:lang w:eastAsia="de-AT"/>
        </w:rPr>
        <w:t xml:space="preserve">währenddessen war sie </w:t>
      </w:r>
      <w:r w:rsidR="00E06BDB">
        <w:rPr>
          <w:b w:val="0"/>
          <w:lang w:eastAsia="de-AT"/>
        </w:rPr>
        <w:t xml:space="preserve">ab 2012 </w:t>
      </w:r>
      <w:r w:rsidR="00E06BDB" w:rsidRPr="00976B74">
        <w:rPr>
          <w:b w:val="0"/>
          <w:lang w:eastAsia="de-AT"/>
        </w:rPr>
        <w:t>an der Medizinischen Universität Wien</w:t>
      </w:r>
      <w:r w:rsidR="00E06BDB">
        <w:rPr>
          <w:b w:val="0"/>
          <w:lang w:eastAsia="de-AT"/>
        </w:rPr>
        <w:t xml:space="preserve"> im </w:t>
      </w:r>
      <w:r w:rsidR="00E06BDB" w:rsidRPr="00976B74">
        <w:rPr>
          <w:b w:val="0"/>
          <w:lang w:eastAsia="de-AT"/>
        </w:rPr>
        <w:t xml:space="preserve">Klinischen Labor für Bionische </w:t>
      </w:r>
      <w:proofErr w:type="spellStart"/>
      <w:r w:rsidR="00E06BDB" w:rsidRPr="00976B74">
        <w:rPr>
          <w:b w:val="0"/>
          <w:lang w:eastAsia="de-AT"/>
        </w:rPr>
        <w:t>Extremitätenrekonstruktion</w:t>
      </w:r>
      <w:proofErr w:type="spellEnd"/>
      <w:r w:rsidR="00E06BDB">
        <w:rPr>
          <w:b w:val="0"/>
          <w:lang w:eastAsia="de-AT"/>
        </w:rPr>
        <w:t xml:space="preserve"> tätig</w:t>
      </w:r>
      <w:r w:rsidR="008B2772">
        <w:rPr>
          <w:b w:val="0"/>
          <w:lang w:eastAsia="de-AT"/>
        </w:rPr>
        <w:t xml:space="preserve">. </w:t>
      </w:r>
      <w:r w:rsidR="008B2772" w:rsidRPr="008B2772">
        <w:rPr>
          <w:b w:val="0"/>
          <w:lang w:eastAsia="de-AT"/>
        </w:rPr>
        <w:t>Dort arbeitete sie in einem interdisziplinären Team, in dem sie sowohl für die physiotherapeutische Betreuung von Patient*innen verantwortlich war als auch innovative Behandlungskonzepte entwickelte und wissenschaftlich aufbereitete.</w:t>
      </w:r>
      <w:r w:rsidR="008B2772" w:rsidRPr="008B2772">
        <w:rPr>
          <w:rFonts w:ascii="Segoe UI" w:eastAsia="Times New Roman" w:hAnsi="Segoe UI" w:cs="Segoe UI"/>
          <w:sz w:val="21"/>
          <w:szCs w:val="21"/>
          <w:lang w:eastAsia="de-AT"/>
        </w:rPr>
        <w:t xml:space="preserve"> </w:t>
      </w:r>
      <w:r w:rsidR="008B2772" w:rsidRPr="008B2772">
        <w:rPr>
          <w:b w:val="0"/>
          <w:bCs/>
          <w:lang w:eastAsia="de-AT"/>
        </w:rPr>
        <w:t xml:space="preserve">Im Anschluss an ihren Master vertiefte sie diese Tätigkeit im Rahmen ihres Doktoratsstudiums der angewandten medizinischen Wissenschaften, </w:t>
      </w:r>
      <w:proofErr w:type="gramStart"/>
      <w:r w:rsidR="008B2772" w:rsidRPr="008B2772">
        <w:rPr>
          <w:b w:val="0"/>
          <w:bCs/>
          <w:lang w:eastAsia="de-AT"/>
        </w:rPr>
        <w:t>das</w:t>
      </w:r>
      <w:proofErr w:type="gramEnd"/>
      <w:r w:rsidR="008B2772" w:rsidRPr="008B2772">
        <w:rPr>
          <w:b w:val="0"/>
          <w:bCs/>
          <w:lang w:eastAsia="de-AT"/>
        </w:rPr>
        <w:t xml:space="preserve"> sie eng mit ihrer klinischen Praxis verknüpfte.</w:t>
      </w:r>
      <w:r w:rsidR="008B2772" w:rsidRPr="008B2772">
        <w:rPr>
          <w:lang w:eastAsia="de-AT"/>
        </w:rPr>
        <w:t xml:space="preserve"> </w:t>
      </w:r>
      <w:r w:rsidR="00E06BDB">
        <w:rPr>
          <w:b w:val="0"/>
          <w:lang w:eastAsia="de-AT"/>
        </w:rPr>
        <w:t>Parallel</w:t>
      </w:r>
      <w:r w:rsidR="008B2772">
        <w:rPr>
          <w:b w:val="0"/>
          <w:lang w:eastAsia="de-AT"/>
        </w:rPr>
        <w:t xml:space="preserve"> dazu</w:t>
      </w:r>
      <w:r w:rsidR="00E06BDB">
        <w:rPr>
          <w:b w:val="0"/>
          <w:lang w:eastAsia="de-AT"/>
        </w:rPr>
        <w:t xml:space="preserve"> </w:t>
      </w:r>
      <w:r w:rsidR="00E06BDB" w:rsidRPr="00976B74">
        <w:rPr>
          <w:b w:val="0"/>
          <w:lang w:eastAsia="de-AT"/>
        </w:rPr>
        <w:t xml:space="preserve">kehrte </w:t>
      </w:r>
      <w:r w:rsidR="00E06BDB">
        <w:rPr>
          <w:b w:val="0"/>
          <w:lang w:eastAsia="de-AT"/>
        </w:rPr>
        <w:t>Agnes Sturma</w:t>
      </w:r>
      <w:r w:rsidR="00E06BDB" w:rsidRPr="00976B74">
        <w:rPr>
          <w:b w:val="0"/>
          <w:lang w:eastAsia="de-AT"/>
        </w:rPr>
        <w:t xml:space="preserve"> </w:t>
      </w:r>
      <w:r w:rsidR="00E06BDB">
        <w:rPr>
          <w:b w:val="0"/>
          <w:lang w:eastAsia="de-AT"/>
        </w:rPr>
        <w:t>als Lehrende und Forscherin an</w:t>
      </w:r>
      <w:r w:rsidR="008B2772">
        <w:rPr>
          <w:b w:val="0"/>
          <w:lang w:eastAsia="de-AT"/>
        </w:rPr>
        <w:t xml:space="preserve"> die Hochschule Campus Wien zurück und war</w:t>
      </w:r>
      <w:r w:rsidR="00E06BDB">
        <w:rPr>
          <w:b w:val="0"/>
          <w:lang w:eastAsia="de-AT"/>
        </w:rPr>
        <w:t xml:space="preserve"> </w:t>
      </w:r>
      <w:r w:rsidR="008B2772">
        <w:rPr>
          <w:b w:val="0"/>
          <w:lang w:eastAsia="de-AT"/>
        </w:rPr>
        <w:t xml:space="preserve">im </w:t>
      </w:r>
      <w:r w:rsidR="00E06BDB" w:rsidRPr="00976B74">
        <w:rPr>
          <w:b w:val="0"/>
          <w:lang w:eastAsia="de-AT"/>
        </w:rPr>
        <w:t xml:space="preserve">Studiengang Health Assisting Engineering </w:t>
      </w:r>
      <w:r w:rsidR="008B2772">
        <w:rPr>
          <w:b w:val="0"/>
          <w:lang w:eastAsia="de-AT"/>
        </w:rPr>
        <w:t>tätig</w:t>
      </w:r>
      <w:r w:rsidR="00E06BDB" w:rsidRPr="00976B74">
        <w:rPr>
          <w:b w:val="0"/>
          <w:lang w:eastAsia="de-AT"/>
        </w:rPr>
        <w:t xml:space="preserve">, den sie </w:t>
      </w:r>
      <w:r w:rsidR="00E06BDB">
        <w:rPr>
          <w:b w:val="0"/>
          <w:lang w:eastAsia="de-AT"/>
        </w:rPr>
        <w:t xml:space="preserve">von </w:t>
      </w:r>
      <w:r w:rsidR="00E06BDB" w:rsidRPr="00976B74">
        <w:rPr>
          <w:b w:val="0"/>
          <w:lang w:eastAsia="de-AT"/>
        </w:rPr>
        <w:t xml:space="preserve">2015 bis 2016 </w:t>
      </w:r>
      <w:r w:rsidR="008B2772">
        <w:rPr>
          <w:b w:val="0"/>
          <w:lang w:eastAsia="de-AT"/>
        </w:rPr>
        <w:t xml:space="preserve">auch </w:t>
      </w:r>
      <w:r w:rsidR="00E06BDB" w:rsidRPr="00976B74">
        <w:rPr>
          <w:b w:val="0"/>
          <w:lang w:eastAsia="de-AT"/>
        </w:rPr>
        <w:t>interimistisch leitete.</w:t>
      </w:r>
      <w:r w:rsidR="00E06BDB">
        <w:rPr>
          <w:b w:val="0"/>
          <w:lang w:eastAsia="de-AT"/>
        </w:rPr>
        <w:t xml:space="preserve"> </w:t>
      </w:r>
      <w:r w:rsidR="008B2772">
        <w:rPr>
          <w:b w:val="0"/>
          <w:lang w:eastAsia="de-AT"/>
        </w:rPr>
        <w:t>Es</w:t>
      </w:r>
      <w:r w:rsidR="00E06BDB">
        <w:rPr>
          <w:b w:val="0"/>
          <w:lang w:eastAsia="de-AT"/>
        </w:rPr>
        <w:t xml:space="preserve"> folgte eine mehrjährige Forschungsanstellung </w:t>
      </w:r>
      <w:r w:rsidR="00A52D61">
        <w:rPr>
          <w:b w:val="0"/>
          <w:lang w:eastAsia="de-AT"/>
        </w:rPr>
        <w:t xml:space="preserve">an der Medizinischen Universität Wien und </w:t>
      </w:r>
      <w:r w:rsidR="00E06BDB">
        <w:rPr>
          <w:b w:val="0"/>
          <w:lang w:eastAsia="de-AT"/>
        </w:rPr>
        <w:t xml:space="preserve">am Imperial College London. </w:t>
      </w:r>
      <w:r w:rsidR="00836209" w:rsidRPr="00976B74">
        <w:rPr>
          <w:b w:val="0"/>
          <w:lang w:eastAsia="de-AT"/>
        </w:rPr>
        <w:t xml:space="preserve">Seit 2022 </w:t>
      </w:r>
      <w:r w:rsidR="008B2772">
        <w:rPr>
          <w:b w:val="0"/>
          <w:lang w:eastAsia="de-AT"/>
        </w:rPr>
        <w:t>ist sie</w:t>
      </w:r>
      <w:r w:rsidR="00D811DD">
        <w:rPr>
          <w:b w:val="0"/>
          <w:lang w:eastAsia="de-AT"/>
        </w:rPr>
        <w:t xml:space="preserve"> Studiengangslei</w:t>
      </w:r>
      <w:r w:rsidR="008B2772">
        <w:rPr>
          <w:b w:val="0"/>
          <w:lang w:eastAsia="de-AT"/>
        </w:rPr>
        <w:t>terin</w:t>
      </w:r>
      <w:r w:rsidR="00D811DD">
        <w:rPr>
          <w:b w:val="0"/>
          <w:lang w:eastAsia="de-AT"/>
        </w:rPr>
        <w:t xml:space="preserve"> des </w:t>
      </w:r>
      <w:r w:rsidR="00836209" w:rsidRPr="00976B74">
        <w:rPr>
          <w:b w:val="0"/>
          <w:lang w:eastAsia="de-AT"/>
        </w:rPr>
        <w:t>Bachelorstudium</w:t>
      </w:r>
      <w:r w:rsidR="00D811DD">
        <w:rPr>
          <w:b w:val="0"/>
          <w:lang w:eastAsia="de-AT"/>
        </w:rPr>
        <w:t>s</w:t>
      </w:r>
      <w:r w:rsidR="00836209" w:rsidRPr="00976B74">
        <w:rPr>
          <w:b w:val="0"/>
          <w:lang w:eastAsia="de-AT"/>
        </w:rPr>
        <w:t xml:space="preserve"> Physiotherapie</w:t>
      </w:r>
      <w:r w:rsidRPr="00976B74">
        <w:rPr>
          <w:b w:val="0"/>
          <w:lang w:eastAsia="de-AT"/>
        </w:rPr>
        <w:t xml:space="preserve"> </w:t>
      </w:r>
      <w:r w:rsidR="00836209" w:rsidRPr="00976B74">
        <w:rPr>
          <w:b w:val="0"/>
          <w:lang w:eastAsia="de-AT"/>
        </w:rPr>
        <w:t xml:space="preserve">und stärkt </w:t>
      </w:r>
      <w:r w:rsidR="00D811DD">
        <w:rPr>
          <w:b w:val="0"/>
          <w:lang w:eastAsia="de-AT"/>
        </w:rPr>
        <w:t xml:space="preserve">in ihrer Funktion die </w:t>
      </w:r>
      <w:r w:rsidR="00836209" w:rsidRPr="00976B74">
        <w:rPr>
          <w:b w:val="0"/>
          <w:lang w:eastAsia="de-AT"/>
        </w:rPr>
        <w:t xml:space="preserve">evidenzbasierte, forschungsgeleitete Lehre sowie die enge </w:t>
      </w:r>
      <w:r w:rsidR="00976B74">
        <w:rPr>
          <w:b w:val="0"/>
          <w:lang w:eastAsia="de-AT"/>
        </w:rPr>
        <w:t>Verzahnung</w:t>
      </w:r>
      <w:r w:rsidR="00836209" w:rsidRPr="00976B74">
        <w:rPr>
          <w:b w:val="0"/>
          <w:lang w:eastAsia="de-AT"/>
        </w:rPr>
        <w:t xml:space="preserve"> von Theorie und Praxis.</w:t>
      </w:r>
      <w:r w:rsidRPr="00976B74">
        <w:rPr>
          <w:b w:val="0"/>
          <w:lang w:eastAsia="de-AT"/>
        </w:rPr>
        <w:t xml:space="preserve"> </w:t>
      </w:r>
      <w:r w:rsidR="00C756FD" w:rsidRPr="00976B74">
        <w:rPr>
          <w:b w:val="0"/>
          <w:lang w:eastAsia="de-AT"/>
        </w:rPr>
        <w:t xml:space="preserve">Mit der Ernennung zur Departmentleitung übernimmt </w:t>
      </w:r>
      <w:r w:rsidR="00D811DD">
        <w:rPr>
          <w:b w:val="0"/>
          <w:lang w:eastAsia="de-AT"/>
        </w:rPr>
        <w:t>Agnes Sturma nun</w:t>
      </w:r>
      <w:r w:rsidR="00C756FD" w:rsidRPr="00976B74">
        <w:rPr>
          <w:b w:val="0"/>
          <w:lang w:eastAsia="de-AT"/>
        </w:rPr>
        <w:t xml:space="preserve"> das größte Department der Hochschule</w:t>
      </w:r>
      <w:r w:rsidR="007E7FD6">
        <w:rPr>
          <w:b w:val="0"/>
          <w:lang w:eastAsia="de-AT"/>
        </w:rPr>
        <w:t xml:space="preserve"> Campus Wien</w:t>
      </w:r>
      <w:r w:rsidR="00C756FD" w:rsidRPr="00976B74">
        <w:rPr>
          <w:b w:val="0"/>
          <w:lang w:eastAsia="de-AT"/>
        </w:rPr>
        <w:t xml:space="preserve">: </w:t>
      </w:r>
      <w:r w:rsidR="00C756FD" w:rsidRPr="00976B74">
        <w:rPr>
          <w:b w:val="0"/>
          <w:lang w:val="de-DE" w:eastAsia="de-AT"/>
        </w:rPr>
        <w:t xml:space="preserve">„Das Department Gesundheitswissenschaften vereint exzellente Lehre, gelebte </w:t>
      </w:r>
      <w:r w:rsidR="00E06BDB">
        <w:rPr>
          <w:b w:val="0"/>
          <w:lang w:val="de-DE" w:eastAsia="de-AT"/>
        </w:rPr>
        <w:t>Praxisnähe</w:t>
      </w:r>
      <w:r w:rsidR="00C756FD" w:rsidRPr="00976B74">
        <w:rPr>
          <w:b w:val="0"/>
          <w:lang w:val="de-DE" w:eastAsia="de-AT"/>
        </w:rPr>
        <w:t xml:space="preserve"> und eine starke Forschungsorientierung. </w:t>
      </w:r>
      <w:r w:rsidR="00C756FD" w:rsidRPr="00976B74">
        <w:rPr>
          <w:b w:val="0"/>
          <w:lang w:eastAsia="de-AT"/>
        </w:rPr>
        <w:t>Diese Entwicklung weiter voranzutreiben und gemeinsam mit meinem Team die Gesundheitsberufe von morgen mitzugestalten, ist für mich eine große und zugleich sehr motivierende Aufgabe.“</w:t>
      </w:r>
    </w:p>
    <w:p w14:paraId="3A7FA924" w14:textId="3BF68ABB" w:rsidR="00567CDF" w:rsidRPr="00567CDF" w:rsidRDefault="00836209" w:rsidP="00567CDF">
      <w:pPr>
        <w:pStyle w:val="PA6Zwischenberschrift"/>
        <w:rPr>
          <w:b w:val="0"/>
          <w:bCs/>
          <w:lang w:eastAsia="de-AT"/>
        </w:rPr>
      </w:pPr>
      <w:r>
        <w:rPr>
          <w:lang w:eastAsia="de-AT"/>
        </w:rPr>
        <w:t xml:space="preserve">Engagement für </w:t>
      </w:r>
      <w:r w:rsidR="00D811DD">
        <w:rPr>
          <w:lang w:eastAsia="de-AT"/>
        </w:rPr>
        <w:t xml:space="preserve">Forschung und </w:t>
      </w:r>
      <w:r>
        <w:rPr>
          <w:lang w:eastAsia="de-AT"/>
        </w:rPr>
        <w:t>Weiterentwicklung der Gesundheitsberufe</w:t>
      </w:r>
      <w:r w:rsidR="005E6E37">
        <w:rPr>
          <w:lang w:eastAsia="de-AT"/>
        </w:rPr>
        <w:br/>
      </w:r>
      <w:r w:rsidR="00567CDF" w:rsidRPr="00567CDF">
        <w:rPr>
          <w:b w:val="0"/>
          <w:lang w:val="de-DE" w:eastAsia="de-AT"/>
        </w:rPr>
        <w:t>Agnes Sturma gilt als ausgewiesene Expertin auf dem Gebiet der Rehabilitation nach nervenchirurgischen Eingriffen sowie der funktionellen Wiederherstellung von Extremitäten nach schweren Verletzungen oder Amputationen. Ihre wissenschaftliche Arbeit konzentriert sich auf die Nachbehandlung von Nervenverletzungen sowie auf High-End-prothetische Versorgungen</w:t>
      </w:r>
      <w:r w:rsidR="00567CDF">
        <w:rPr>
          <w:b w:val="0"/>
          <w:lang w:val="de-DE" w:eastAsia="de-AT"/>
        </w:rPr>
        <w:t xml:space="preserve">. </w:t>
      </w:r>
      <w:r w:rsidR="00567CDF" w:rsidRPr="00567CDF">
        <w:rPr>
          <w:b w:val="0"/>
          <w:bCs/>
          <w:lang w:eastAsia="de-AT"/>
        </w:rPr>
        <w:t>Charakteristisch für ihre Tätigkeit ist dabei die ausgeprägte interdisziplinäre Ausrichtung: Viele ihrer Konzepte und Forschungsarbeiten bauen auf innovativen chirurgischen Interventionen auf und integrieren in der Rehabilitation moderne Technologien, die sie auch aufgrund ihrer Studienerfahrungen an der TU Wien fundiert einordnen kann</w:t>
      </w:r>
      <w:r w:rsidR="00304B13">
        <w:rPr>
          <w:b w:val="0"/>
          <w:bCs/>
          <w:lang w:eastAsia="de-AT"/>
        </w:rPr>
        <w:t>.</w:t>
      </w:r>
    </w:p>
    <w:p w14:paraId="26E3F917" w14:textId="6B1926C8" w:rsidR="00836209" w:rsidRPr="005E6E37" w:rsidRDefault="00567CDF" w:rsidP="00836209">
      <w:pPr>
        <w:pStyle w:val="PA6Zwischenberschrift"/>
        <w:rPr>
          <w:lang w:eastAsia="de-AT"/>
        </w:rPr>
      </w:pPr>
      <w:r>
        <w:rPr>
          <w:lang w:eastAsia="de-AT"/>
        </w:rPr>
        <w:t>Sichtbare Expertise in Forschung und Fachcommunity</w:t>
      </w:r>
      <w:r>
        <w:rPr>
          <w:lang w:eastAsia="de-AT"/>
        </w:rPr>
        <w:br/>
      </w:r>
      <w:r w:rsidR="009C33DE">
        <w:rPr>
          <w:b w:val="0"/>
          <w:lang w:val="de-DE" w:eastAsia="de-AT"/>
        </w:rPr>
        <w:t>Agnes Sturmas</w:t>
      </w:r>
      <w:r w:rsidR="00836209" w:rsidRPr="005E6E37">
        <w:rPr>
          <w:b w:val="0"/>
          <w:lang w:val="de-DE" w:eastAsia="de-AT"/>
        </w:rPr>
        <w:t xml:space="preserve"> hohe fachliche Expertise zeigt sich </w:t>
      </w:r>
      <w:r w:rsidR="00E06BDB">
        <w:rPr>
          <w:b w:val="0"/>
          <w:lang w:val="de-DE" w:eastAsia="de-AT"/>
        </w:rPr>
        <w:t xml:space="preserve">weiters </w:t>
      </w:r>
      <w:r w:rsidR="00836209" w:rsidRPr="005E6E37">
        <w:rPr>
          <w:b w:val="0"/>
          <w:lang w:val="de-DE" w:eastAsia="de-AT"/>
        </w:rPr>
        <w:t xml:space="preserve">in zahlreichen Vorträgen auf nationalen und internationalen Konferenzen, </w:t>
      </w:r>
      <w:r w:rsidR="007E7FD6">
        <w:rPr>
          <w:b w:val="0"/>
          <w:lang w:val="de-DE" w:eastAsia="de-AT"/>
        </w:rPr>
        <w:t>bei</w:t>
      </w:r>
      <w:r w:rsidR="007E7FD6" w:rsidRPr="005E6E37">
        <w:rPr>
          <w:b w:val="0"/>
          <w:lang w:val="de-DE" w:eastAsia="de-AT"/>
        </w:rPr>
        <w:t xml:space="preserve"> </w:t>
      </w:r>
      <w:r w:rsidR="00836209" w:rsidRPr="005E6E37">
        <w:rPr>
          <w:b w:val="0"/>
          <w:lang w:val="de-DE" w:eastAsia="de-AT"/>
        </w:rPr>
        <w:t xml:space="preserve">Publikationen in Tagungsbänden und Fachbüchern sowie in </w:t>
      </w:r>
      <w:r>
        <w:rPr>
          <w:b w:val="0"/>
          <w:lang w:val="de-DE" w:eastAsia="de-AT"/>
        </w:rPr>
        <w:lastRenderedPageBreak/>
        <w:t xml:space="preserve">peer-reviewten </w:t>
      </w:r>
      <w:r w:rsidR="00836209" w:rsidRPr="005E6E37">
        <w:rPr>
          <w:b w:val="0"/>
          <w:lang w:val="de-DE" w:eastAsia="de-AT"/>
        </w:rPr>
        <w:t xml:space="preserve">wissenschaftlichen Artikeln. Mehrere internationale Auszeichnungen unterstreichen ihre herausragende Kompetenz und ihren Beitrag zur Weiterentwicklung des Fachgebiets. Neben ihrer Tätigkeit in </w:t>
      </w:r>
      <w:r w:rsidR="007E7FD6">
        <w:rPr>
          <w:b w:val="0"/>
          <w:lang w:val="de-DE" w:eastAsia="de-AT"/>
        </w:rPr>
        <w:t xml:space="preserve">Lehre und Forschung </w:t>
      </w:r>
      <w:r w:rsidR="00836209" w:rsidRPr="005E6E37">
        <w:rPr>
          <w:b w:val="0"/>
          <w:lang w:val="de-DE" w:eastAsia="de-AT"/>
        </w:rPr>
        <w:t xml:space="preserve">engagiert sich Agnes Sturma auch ehrenamtlich – unter anderem im Berufsverband </w:t>
      </w:r>
      <w:proofErr w:type="spellStart"/>
      <w:r w:rsidR="00836209" w:rsidRPr="005E6E37">
        <w:rPr>
          <w:b w:val="0"/>
          <w:lang w:val="de-DE" w:eastAsia="de-AT"/>
        </w:rPr>
        <w:t>Physio</w:t>
      </w:r>
      <w:proofErr w:type="spellEnd"/>
      <w:r w:rsidR="00836209" w:rsidRPr="005E6E37">
        <w:rPr>
          <w:b w:val="0"/>
          <w:lang w:val="de-DE" w:eastAsia="de-AT"/>
        </w:rPr>
        <w:t xml:space="preserve"> Austria als Gründungsmitglied und Koordinatorin des Netzwerks Forschung in der Physiotherapie.</w:t>
      </w:r>
    </w:p>
    <w:p w14:paraId="6A223E16" w14:textId="198F0C8C" w:rsidR="006E6A90" w:rsidRPr="00C756FD" w:rsidRDefault="00976B74" w:rsidP="00274D73">
      <w:pPr>
        <w:pStyle w:val="PA5Text"/>
        <w:spacing w:before="120" w:after="0"/>
      </w:pPr>
      <w:r>
        <w:rPr>
          <w:b/>
        </w:rPr>
        <w:t>Ein interprofessionelles Fundament</w:t>
      </w:r>
      <w:r w:rsidR="00D811DD">
        <w:rPr>
          <w:b/>
        </w:rPr>
        <w:t xml:space="preserve"> für die Zukunft </w:t>
      </w:r>
      <w:r>
        <w:rPr>
          <w:b/>
        </w:rPr>
        <w:br/>
      </w:r>
      <w:r w:rsidR="000A1176" w:rsidRPr="000A1176">
        <w:rPr>
          <w:lang w:val="de-AT" w:eastAsia="de-AT"/>
        </w:rPr>
        <w:t xml:space="preserve">„Das Department Gesundheitswissenschaften vereint eine außergewöhnliche inhaltliche Vielfalt – das verlangt nach einer Führung, die fachliche und wissenschaftliche Tiefe mit strategischem Weitblick verbindet. Mit Agnes Sturma übernimmt eine Expertin diese Funktion, die umfassende Forschungserfahrung, Leitungskompetenz und eine starke institutionelle Verankerung mitbringt. Mein besonderer Dank gilt zugleich Andrea Hofbauer für ihr langjähriges und prägendes Engagement im Department und an der gesamten Hochschule“, </w:t>
      </w:r>
      <w:r w:rsidR="00365BD9">
        <w:t xml:space="preserve">sagt </w:t>
      </w:r>
      <w:r w:rsidR="00365BD9" w:rsidRPr="009D70CF">
        <w:rPr>
          <w:b/>
          <w:bCs/>
        </w:rPr>
        <w:t>Rektor Heimo Sandtner</w:t>
      </w:r>
      <w:r w:rsidR="00365BD9">
        <w:t xml:space="preserve">. </w:t>
      </w:r>
      <w:r w:rsidR="006E6A90">
        <w:rPr>
          <w:lang w:val="de-AT" w:eastAsia="de-AT"/>
        </w:rPr>
        <w:t>„</w:t>
      </w:r>
      <w:r w:rsidR="006E6A90" w:rsidRPr="006E6A90">
        <w:rPr>
          <w:lang w:val="de-AT" w:eastAsia="de-AT"/>
        </w:rPr>
        <w:t>In den vergangenen Jahren konnten wir das Department in zentralen Bereichen weiterentwickeln</w:t>
      </w:r>
      <w:r>
        <w:rPr>
          <w:lang w:val="de-AT" w:eastAsia="de-AT"/>
        </w:rPr>
        <w:t xml:space="preserve"> – von der Stärkung der Interprofessionalität bis zur konsequenten Forschungsorientierung. </w:t>
      </w:r>
      <w:r w:rsidR="006E6A90" w:rsidRPr="006E6A90">
        <w:rPr>
          <w:lang w:val="de-AT" w:eastAsia="de-AT"/>
        </w:rPr>
        <w:t xml:space="preserve">Besonders stolz bin ich darauf, </w:t>
      </w:r>
      <w:r w:rsidR="00C756FD">
        <w:rPr>
          <w:lang w:val="de-AT" w:eastAsia="de-AT"/>
        </w:rPr>
        <w:t>dass</w:t>
      </w:r>
      <w:r w:rsidR="006E6A90" w:rsidRPr="006E6A90">
        <w:rPr>
          <w:lang w:val="de-AT" w:eastAsia="de-AT"/>
        </w:rPr>
        <w:t xml:space="preserve"> </w:t>
      </w:r>
      <w:r>
        <w:rPr>
          <w:lang w:val="de-AT" w:eastAsia="de-AT"/>
        </w:rPr>
        <w:t>wir die</w:t>
      </w:r>
      <w:r w:rsidR="006E6A90" w:rsidRPr="006E6A90">
        <w:rPr>
          <w:lang w:val="de-AT" w:eastAsia="de-AT"/>
        </w:rPr>
        <w:t xml:space="preserve"> Vielfalt an Disziplinen zu einem gemeinsamen, starken Ganzen</w:t>
      </w:r>
      <w:r>
        <w:rPr>
          <w:lang w:val="de-AT" w:eastAsia="de-AT"/>
        </w:rPr>
        <w:t xml:space="preserve"> formen konnten</w:t>
      </w:r>
      <w:r w:rsidR="006E6A90" w:rsidRPr="006E6A90">
        <w:rPr>
          <w:lang w:val="de-AT" w:eastAsia="de-AT"/>
        </w:rPr>
        <w:t xml:space="preserve">. </w:t>
      </w:r>
      <w:r>
        <w:rPr>
          <w:lang w:val="de-AT" w:eastAsia="de-AT"/>
        </w:rPr>
        <w:t>Ich danke</w:t>
      </w:r>
      <w:r w:rsidR="006E6A90" w:rsidRPr="006E6A90">
        <w:rPr>
          <w:lang w:val="de-AT" w:eastAsia="de-AT"/>
        </w:rPr>
        <w:t xml:space="preserve"> allen Kolleg</w:t>
      </w:r>
      <w:r w:rsidR="00C756FD">
        <w:rPr>
          <w:lang w:val="de-AT" w:eastAsia="de-AT"/>
        </w:rPr>
        <w:t>*</w:t>
      </w:r>
      <w:r w:rsidR="006E6A90" w:rsidRPr="006E6A90">
        <w:rPr>
          <w:lang w:val="de-AT" w:eastAsia="de-AT"/>
        </w:rPr>
        <w:t xml:space="preserve">innen, Studierenden </w:t>
      </w:r>
      <w:r>
        <w:rPr>
          <w:lang w:val="de-AT" w:eastAsia="de-AT"/>
        </w:rPr>
        <w:t>sowie</w:t>
      </w:r>
      <w:r w:rsidR="006E6A90" w:rsidRPr="006E6A90">
        <w:rPr>
          <w:lang w:val="de-AT" w:eastAsia="de-AT"/>
        </w:rPr>
        <w:t xml:space="preserve"> Partner</w:t>
      </w:r>
      <w:r w:rsidR="00C756FD">
        <w:rPr>
          <w:lang w:val="de-AT" w:eastAsia="de-AT"/>
        </w:rPr>
        <w:t>*</w:t>
      </w:r>
      <w:r w:rsidR="006E6A90" w:rsidRPr="006E6A90">
        <w:rPr>
          <w:lang w:val="de-AT" w:eastAsia="de-AT"/>
        </w:rPr>
        <w:t>innen</w:t>
      </w:r>
      <w:r>
        <w:rPr>
          <w:lang w:val="de-AT" w:eastAsia="de-AT"/>
        </w:rPr>
        <w:t xml:space="preserve"> und </w:t>
      </w:r>
      <w:r w:rsidR="006E6A90" w:rsidRPr="006E6A90">
        <w:rPr>
          <w:lang w:val="de-AT" w:eastAsia="de-AT"/>
        </w:rPr>
        <w:t xml:space="preserve">wünsche Agnes Sturma </w:t>
      </w:r>
      <w:r>
        <w:rPr>
          <w:lang w:val="de-AT" w:eastAsia="de-AT"/>
        </w:rPr>
        <w:t xml:space="preserve">für die Weiterentwicklung des Departments </w:t>
      </w:r>
      <w:r w:rsidR="006E6A90" w:rsidRPr="006E6A90">
        <w:rPr>
          <w:lang w:val="de-AT" w:eastAsia="de-AT"/>
        </w:rPr>
        <w:t xml:space="preserve">viel Erfolg und </w:t>
      </w:r>
      <w:r>
        <w:rPr>
          <w:lang w:val="de-AT" w:eastAsia="de-AT"/>
        </w:rPr>
        <w:t>Gestaltungsfreude</w:t>
      </w:r>
      <w:r w:rsidR="00C756FD">
        <w:rPr>
          <w:lang w:val="de-AT" w:eastAsia="de-AT"/>
        </w:rPr>
        <w:t xml:space="preserve">“, so </w:t>
      </w:r>
      <w:r w:rsidR="00C756FD" w:rsidRPr="009D70CF">
        <w:rPr>
          <w:b/>
          <w:bCs/>
          <w:lang w:val="de-AT" w:eastAsia="de-AT"/>
        </w:rPr>
        <w:t>Andrea Hofbauer</w:t>
      </w:r>
      <w:r w:rsidR="00C756FD">
        <w:rPr>
          <w:lang w:val="de-AT" w:eastAsia="de-AT"/>
        </w:rPr>
        <w:t xml:space="preserve"> abschließend. </w:t>
      </w:r>
    </w:p>
    <w:p w14:paraId="49FD8FC8" w14:textId="3D9FB7C4" w:rsidR="00645D05" w:rsidRPr="00954264" w:rsidRDefault="00954264" w:rsidP="00645D05">
      <w:pPr>
        <w:pStyle w:val="PA6Zwischenberschrift"/>
        <w:rPr>
          <w:lang w:eastAsia="de-AT"/>
        </w:rPr>
      </w:pPr>
      <w:r>
        <w:rPr>
          <w:lang w:eastAsia="de-AT"/>
        </w:rPr>
        <w:t>Department Gesundheitswissenschaften</w:t>
      </w:r>
      <w:r w:rsidR="005E6E37">
        <w:rPr>
          <w:lang w:eastAsia="de-AT"/>
        </w:rPr>
        <w:t>: Alle Health Professionals unter einem Dach</w:t>
      </w:r>
    </w:p>
    <w:p w14:paraId="1F81C413" w14:textId="1213DFA5" w:rsidR="00645D05" w:rsidRPr="00954264" w:rsidRDefault="00AF31D2" w:rsidP="00645D05">
      <w:pPr>
        <w:pStyle w:val="PA5Text"/>
        <w:rPr>
          <w:lang w:val="de-AT" w:eastAsia="de-AT"/>
        </w:rPr>
      </w:pPr>
      <w:r>
        <w:rPr>
          <w:lang w:val="de-AT" w:eastAsia="de-AT"/>
        </w:rPr>
        <w:t xml:space="preserve">Im </w:t>
      </w:r>
      <w:hyperlink r:id="rId7" w:history="1">
        <w:r w:rsidRPr="009C33DE">
          <w:rPr>
            <w:rStyle w:val="Hyperlink"/>
            <w:lang w:val="de-AT" w:eastAsia="de-AT"/>
          </w:rPr>
          <w:t>Department Gesundheitswissenschaften</w:t>
        </w:r>
      </w:hyperlink>
      <w:r>
        <w:rPr>
          <w:lang w:val="de-AT" w:eastAsia="de-AT"/>
        </w:rPr>
        <w:t xml:space="preserve"> der Hochschule Campus Wien werden</w:t>
      </w:r>
      <w:r w:rsidR="007E7FD6">
        <w:rPr>
          <w:lang w:val="de-AT" w:eastAsia="de-AT"/>
        </w:rPr>
        <w:t xml:space="preserve"> </w:t>
      </w:r>
      <w:r>
        <w:rPr>
          <w:lang w:val="de-AT" w:eastAsia="de-AT"/>
        </w:rPr>
        <w:t xml:space="preserve">alle sieben </w:t>
      </w:r>
      <w:r w:rsidR="003F3B4F">
        <w:rPr>
          <w:lang w:val="de-AT" w:eastAsia="de-AT"/>
        </w:rPr>
        <w:t xml:space="preserve">gesetzlich geregelten </w:t>
      </w:r>
      <w:r>
        <w:rPr>
          <w:lang w:val="de-AT" w:eastAsia="de-AT"/>
        </w:rPr>
        <w:t xml:space="preserve">gehobenen medizinisch-therapeutisch-diagnostischen Gesundheitsberufe – </w:t>
      </w:r>
      <w:hyperlink r:id="rId8" w:history="1">
        <w:r w:rsidRPr="009C33DE">
          <w:rPr>
            <w:rStyle w:val="Hyperlink"/>
            <w:lang w:val="de-AT" w:eastAsia="de-AT"/>
          </w:rPr>
          <w:t>Biomedizinische Analytik</w:t>
        </w:r>
      </w:hyperlink>
      <w:r>
        <w:rPr>
          <w:lang w:val="de-AT" w:eastAsia="de-AT"/>
        </w:rPr>
        <w:t xml:space="preserve">, </w:t>
      </w:r>
      <w:hyperlink r:id="rId9" w:history="1">
        <w:r w:rsidRPr="009C33DE">
          <w:rPr>
            <w:rStyle w:val="Hyperlink"/>
            <w:lang w:val="de-AT" w:eastAsia="de-AT"/>
          </w:rPr>
          <w:t>Diätologie</w:t>
        </w:r>
      </w:hyperlink>
      <w:r>
        <w:rPr>
          <w:lang w:val="de-AT" w:eastAsia="de-AT"/>
        </w:rPr>
        <w:t xml:space="preserve">, </w:t>
      </w:r>
      <w:hyperlink r:id="rId10" w:history="1">
        <w:r w:rsidRPr="009C33DE">
          <w:rPr>
            <w:rStyle w:val="Hyperlink"/>
            <w:lang w:val="de-AT" w:eastAsia="de-AT"/>
          </w:rPr>
          <w:t>Ergotherapie</w:t>
        </w:r>
      </w:hyperlink>
      <w:r>
        <w:rPr>
          <w:lang w:val="de-AT" w:eastAsia="de-AT"/>
        </w:rPr>
        <w:t xml:space="preserve">, </w:t>
      </w:r>
      <w:hyperlink r:id="rId11" w:history="1">
        <w:r w:rsidRPr="009C33DE">
          <w:rPr>
            <w:rStyle w:val="Hyperlink"/>
            <w:lang w:val="de-AT" w:eastAsia="de-AT"/>
          </w:rPr>
          <w:t>Logopädie</w:t>
        </w:r>
      </w:hyperlink>
      <w:r>
        <w:rPr>
          <w:lang w:val="de-AT" w:eastAsia="de-AT"/>
        </w:rPr>
        <w:t xml:space="preserve">, </w:t>
      </w:r>
      <w:hyperlink r:id="rId12" w:history="1">
        <w:r w:rsidR="009C33DE" w:rsidRPr="009C33DE">
          <w:rPr>
            <w:rStyle w:val="Hyperlink"/>
            <w:lang w:val="de-AT" w:eastAsia="de-AT"/>
          </w:rPr>
          <w:t>Orthoptik</w:t>
        </w:r>
      </w:hyperlink>
      <w:r w:rsidR="009C33DE">
        <w:rPr>
          <w:lang w:val="de-AT" w:eastAsia="de-AT"/>
        </w:rPr>
        <w:t xml:space="preserve">, </w:t>
      </w:r>
      <w:hyperlink r:id="rId13" w:history="1">
        <w:r w:rsidRPr="009C33DE">
          <w:rPr>
            <w:rStyle w:val="Hyperlink"/>
            <w:lang w:val="de-AT" w:eastAsia="de-AT"/>
          </w:rPr>
          <w:t>Physiotherapie</w:t>
        </w:r>
      </w:hyperlink>
      <w:r>
        <w:rPr>
          <w:lang w:val="de-AT" w:eastAsia="de-AT"/>
        </w:rPr>
        <w:t xml:space="preserve">, </w:t>
      </w:r>
      <w:hyperlink r:id="rId14" w:history="1">
        <w:r w:rsidRPr="009C33DE">
          <w:rPr>
            <w:rStyle w:val="Hyperlink"/>
            <w:lang w:val="de-AT" w:eastAsia="de-AT"/>
          </w:rPr>
          <w:t>Radiologietechnologie</w:t>
        </w:r>
      </w:hyperlink>
      <w:r>
        <w:rPr>
          <w:lang w:val="de-AT" w:eastAsia="de-AT"/>
        </w:rPr>
        <w:t xml:space="preserve"> – sowie </w:t>
      </w:r>
      <w:hyperlink r:id="rId15" w:history="1">
        <w:r w:rsidRPr="009C33DE">
          <w:rPr>
            <w:rStyle w:val="Hyperlink"/>
            <w:lang w:val="de-AT" w:eastAsia="de-AT"/>
          </w:rPr>
          <w:t>Hebammen</w:t>
        </w:r>
      </w:hyperlink>
      <w:r>
        <w:rPr>
          <w:lang w:val="de-AT" w:eastAsia="de-AT"/>
        </w:rPr>
        <w:t xml:space="preserve"> ausgebildet. Die Masterprogramme </w:t>
      </w:r>
      <w:hyperlink r:id="rId16" w:history="1">
        <w:r w:rsidRPr="009C33DE">
          <w:rPr>
            <w:rStyle w:val="Hyperlink"/>
            <w:lang w:val="de-AT" w:eastAsia="de-AT"/>
          </w:rPr>
          <w:t>Health Studies</w:t>
        </w:r>
      </w:hyperlink>
      <w:r>
        <w:rPr>
          <w:lang w:val="de-AT" w:eastAsia="de-AT"/>
        </w:rPr>
        <w:t xml:space="preserve"> </w:t>
      </w:r>
      <w:r w:rsidR="00976B74">
        <w:rPr>
          <w:lang w:val="de-AT" w:eastAsia="de-AT"/>
        </w:rPr>
        <w:t>und</w:t>
      </w:r>
      <w:r>
        <w:rPr>
          <w:lang w:val="de-AT" w:eastAsia="de-AT"/>
        </w:rPr>
        <w:t xml:space="preserve"> </w:t>
      </w:r>
      <w:hyperlink r:id="rId17" w:history="1">
        <w:r w:rsidRPr="009C33DE">
          <w:rPr>
            <w:rStyle w:val="Hyperlink"/>
            <w:lang w:val="de-AT" w:eastAsia="de-AT"/>
          </w:rPr>
          <w:t>Health Assisting Engineering</w:t>
        </w:r>
      </w:hyperlink>
      <w:r>
        <w:rPr>
          <w:lang w:val="de-AT" w:eastAsia="de-AT"/>
        </w:rPr>
        <w:t xml:space="preserve"> und die Akademischen Hochschullehrgänge </w:t>
      </w:r>
      <w:hyperlink r:id="rId18" w:history="1">
        <w:r w:rsidRPr="009C33DE">
          <w:rPr>
            <w:rStyle w:val="Hyperlink"/>
            <w:lang w:val="de-AT" w:eastAsia="de-AT"/>
          </w:rPr>
          <w:t>Funktionsdiagnostik</w:t>
        </w:r>
      </w:hyperlink>
      <w:r>
        <w:rPr>
          <w:lang w:val="de-AT" w:eastAsia="de-AT"/>
        </w:rPr>
        <w:t xml:space="preserve">, </w:t>
      </w:r>
      <w:hyperlink r:id="rId19" w:history="1">
        <w:r w:rsidRPr="009C33DE">
          <w:rPr>
            <w:rStyle w:val="Hyperlink"/>
            <w:lang w:val="de-AT" w:eastAsia="de-AT"/>
          </w:rPr>
          <w:t>Histopathologie</w:t>
        </w:r>
      </w:hyperlink>
      <w:r>
        <w:rPr>
          <w:lang w:val="de-AT" w:eastAsia="de-AT"/>
        </w:rPr>
        <w:t xml:space="preserve">, </w:t>
      </w:r>
      <w:hyperlink r:id="rId20" w:history="1">
        <w:proofErr w:type="spellStart"/>
        <w:r w:rsidRPr="009C33DE">
          <w:rPr>
            <w:rStyle w:val="Hyperlink"/>
            <w:lang w:val="de-AT" w:eastAsia="de-AT"/>
          </w:rPr>
          <w:t>Sonography</w:t>
        </w:r>
        <w:proofErr w:type="spellEnd"/>
      </w:hyperlink>
      <w:r>
        <w:rPr>
          <w:lang w:val="de-AT" w:eastAsia="de-AT"/>
        </w:rPr>
        <w:t xml:space="preserve"> und </w:t>
      </w:r>
      <w:hyperlink r:id="rId21" w:history="1">
        <w:r w:rsidRPr="009C33DE">
          <w:rPr>
            <w:rStyle w:val="Hyperlink"/>
            <w:lang w:val="de-AT" w:eastAsia="de-AT"/>
          </w:rPr>
          <w:t>Zytologie</w:t>
        </w:r>
      </w:hyperlink>
      <w:r>
        <w:rPr>
          <w:lang w:val="de-AT" w:eastAsia="de-AT"/>
        </w:rPr>
        <w:t xml:space="preserve"> komplementieren das Studienangebot. </w:t>
      </w:r>
      <w:r w:rsidR="005630FD">
        <w:rPr>
          <w:lang w:val="de-AT" w:eastAsia="de-AT"/>
        </w:rPr>
        <w:t xml:space="preserve">Dieses Portfolio ist einzigartig in Österreich. </w:t>
      </w:r>
      <w:r>
        <w:rPr>
          <w:lang w:val="de-AT" w:eastAsia="de-AT"/>
        </w:rPr>
        <w:t xml:space="preserve">Weiters zählen die </w:t>
      </w:r>
      <w:hyperlink r:id="rId22" w:history="1">
        <w:r w:rsidRPr="009C33DE">
          <w:rPr>
            <w:rStyle w:val="Hyperlink"/>
            <w:lang w:val="de-AT" w:eastAsia="de-AT"/>
          </w:rPr>
          <w:t>Forschungszentren Gesundheitswissenschaften</w:t>
        </w:r>
      </w:hyperlink>
      <w:r>
        <w:rPr>
          <w:lang w:val="de-AT" w:eastAsia="de-AT"/>
        </w:rPr>
        <w:t xml:space="preserve"> und </w:t>
      </w:r>
      <w:hyperlink r:id="rId23" w:history="1">
        <w:r w:rsidRPr="009C33DE">
          <w:rPr>
            <w:rStyle w:val="Hyperlink"/>
            <w:lang w:val="de-AT" w:eastAsia="de-AT"/>
          </w:rPr>
          <w:t>Digital Health and Care</w:t>
        </w:r>
      </w:hyperlink>
      <w:r>
        <w:rPr>
          <w:lang w:val="de-AT" w:eastAsia="de-AT"/>
        </w:rPr>
        <w:t xml:space="preserve"> zum Department. </w:t>
      </w:r>
    </w:p>
    <w:p w14:paraId="444D91EB" w14:textId="77777777" w:rsidR="00976B74" w:rsidRPr="00F134FF" w:rsidRDefault="00976B74" w:rsidP="00976B74">
      <w:pPr>
        <w:pStyle w:val="PA7HeadlineBoilerplate"/>
        <w:rPr>
          <w:lang w:val="de-AT"/>
        </w:rPr>
      </w:pPr>
      <w:r w:rsidRPr="00F134FF">
        <w:rPr>
          <w:lang w:val="de-AT"/>
        </w:rPr>
        <w:t>Hochschule Campus Wien</w:t>
      </w:r>
    </w:p>
    <w:p w14:paraId="6EE3B31E" w14:textId="20A702F6" w:rsidR="00976B74" w:rsidRPr="00F134FF" w:rsidRDefault="00976B74" w:rsidP="00976B74">
      <w:pPr>
        <w:pStyle w:val="PA7HeadlineBoilerplate"/>
        <w:rPr>
          <w:b w:val="0"/>
          <w:bCs w:val="0"/>
        </w:rPr>
      </w:pPr>
      <w:r w:rsidRPr="00F134FF">
        <w:rPr>
          <w:b w:val="0"/>
          <w:bCs w:val="0"/>
        </w:rPr>
        <w:t xml:space="preserve">Mit über 9.000 Studierenden am Campus Altes Landgut, einem weiteren Standort und zwei Kooperationsstandorten, ist die Hochschule Campus Wien die größte Fachhochschule Österreichs. In den Departments Angewandte Pflegewissenschaft, Applied Life Sciences, Bauen und Gestalten, Gesundheitswissenschaften, Sozialwissenschaften, Technik sowie Verwaltung, Wirtschaft, Sicherheit, Politik steht ein Angebot von nahezu 70 Studienprogrammen in berufsbegleitender und Vollzeit-Form zur Auswahl. Anwendungsbezogene Forschung und Entwicklung wird in </w:t>
      </w:r>
      <w:r w:rsidR="007E7FD6">
        <w:rPr>
          <w:b w:val="0"/>
          <w:bCs w:val="0"/>
        </w:rPr>
        <w:t>neun</w:t>
      </w:r>
      <w:r w:rsidR="007E7FD6" w:rsidRPr="00F134FF">
        <w:rPr>
          <w:b w:val="0"/>
          <w:bCs w:val="0"/>
        </w:rPr>
        <w:t xml:space="preserve"> </w:t>
      </w:r>
      <w:r w:rsidRPr="00F134FF">
        <w:rPr>
          <w:b w:val="0"/>
          <w:bCs w:val="0"/>
        </w:rPr>
        <w:t xml:space="preserve">fachspezifischen Forschungszentren gebündelt. Fort- und Weiterbildung in Form von Seminaren, Modulen und Zertifikatsprogrammen deckt die Hochschule über die Campus Wien Academy ab. </w:t>
      </w:r>
      <w:r w:rsidR="007E7FD6">
        <w:rPr>
          <w:b w:val="0"/>
          <w:bCs w:val="0"/>
        </w:rPr>
        <w:br/>
      </w:r>
      <w:r w:rsidRPr="00F134FF">
        <w:rPr>
          <w:b w:val="0"/>
          <w:bCs w:val="0"/>
        </w:rPr>
        <w:t>Die Hochschule Campus Wien ist Gründungsmitglied im Bündnis Nachhaltige Hochschulen.</w:t>
      </w:r>
    </w:p>
    <w:p w14:paraId="305B826E" w14:textId="77777777" w:rsidR="00976B74" w:rsidRPr="00F134FF" w:rsidRDefault="00976B74" w:rsidP="00976B74">
      <w:pPr>
        <w:pStyle w:val="PA7HeadlineBoilerplate"/>
        <w:rPr>
          <w:rStyle w:val="FHCWTextZchn"/>
          <w:b w:val="0"/>
          <w:bCs w:val="0"/>
        </w:rPr>
      </w:pPr>
      <w:r w:rsidRPr="00F134FF">
        <w:rPr>
          <w:b w:val="0"/>
          <w:bCs w:val="0"/>
          <w:lang w:val="de-AT"/>
        </w:rPr>
        <w:t xml:space="preserve">&gt; Besuchen Sie unseren Press Room: </w:t>
      </w:r>
      <w:hyperlink r:id="rId24" w:history="1">
        <w:r w:rsidRPr="00F134FF">
          <w:rPr>
            <w:rStyle w:val="Hyperlink"/>
            <w:rFonts w:eastAsiaTheme="majorEastAsia"/>
            <w:b w:val="0"/>
            <w:bCs w:val="0"/>
            <w:lang w:val="de-AT"/>
          </w:rPr>
          <w:t>www.hcw.ac.at/pressroom</w:t>
        </w:r>
      </w:hyperlink>
    </w:p>
    <w:p w14:paraId="3C007DAF" w14:textId="77777777" w:rsidR="006C38A0" w:rsidRDefault="006C38A0" w:rsidP="00645D05">
      <w:pPr>
        <w:pStyle w:val="PA7HeadlineBoilerplate"/>
        <w:rPr>
          <w:lang w:val="de-AT" w:eastAsia="de-AT"/>
        </w:rPr>
      </w:pPr>
    </w:p>
    <w:p w14:paraId="692CA85E" w14:textId="719353BD" w:rsidR="00645D05" w:rsidRPr="00954264" w:rsidRDefault="00645D05" w:rsidP="00645D05">
      <w:pPr>
        <w:pStyle w:val="PA7HeadlineBoilerplate"/>
        <w:rPr>
          <w:lang w:val="de-AT" w:eastAsia="de-AT"/>
        </w:rPr>
      </w:pPr>
      <w:r w:rsidRPr="00954264">
        <w:rPr>
          <w:lang w:val="de-AT" w:eastAsia="de-AT"/>
        </w:rPr>
        <w:lastRenderedPageBreak/>
        <w:t>Rückfragehinweis</w:t>
      </w:r>
    </w:p>
    <w:p w14:paraId="7144185B" w14:textId="130849C1" w:rsidR="00645D05" w:rsidRPr="00954264" w:rsidRDefault="00976B74" w:rsidP="00645D05">
      <w:pPr>
        <w:pStyle w:val="PA8Boilerplate"/>
        <w:rPr>
          <w:lang w:val="de-AT" w:eastAsia="de-AT"/>
        </w:rPr>
      </w:pPr>
      <w:r>
        <w:rPr>
          <w:lang w:val="de-AT" w:eastAsia="de-AT"/>
        </w:rPr>
        <w:t>Franziska Salcher, MA</w:t>
      </w:r>
    </w:p>
    <w:p w14:paraId="5C673EB6" w14:textId="23FE2236" w:rsidR="00645D05" w:rsidRPr="00954264" w:rsidRDefault="00645D05" w:rsidP="00645D05">
      <w:pPr>
        <w:pStyle w:val="PA8Boilerplate"/>
        <w:rPr>
          <w:lang w:val="de-AT" w:eastAsia="de-AT"/>
        </w:rPr>
      </w:pPr>
      <w:r w:rsidRPr="00954264">
        <w:rPr>
          <w:lang w:val="de-AT" w:eastAsia="de-AT"/>
        </w:rPr>
        <w:t>H</w:t>
      </w:r>
      <w:r w:rsidR="00976B74">
        <w:rPr>
          <w:lang w:val="de-AT" w:eastAsia="de-AT"/>
        </w:rPr>
        <w:t>ochschule</w:t>
      </w:r>
      <w:r w:rsidRPr="00954264">
        <w:rPr>
          <w:lang w:val="de-AT" w:eastAsia="de-AT"/>
        </w:rPr>
        <w:t xml:space="preserve"> Campus Wien</w:t>
      </w:r>
    </w:p>
    <w:p w14:paraId="7FDDBC6E" w14:textId="77777777" w:rsidR="00645D05" w:rsidRPr="00954264" w:rsidRDefault="00645D05" w:rsidP="00645D05">
      <w:pPr>
        <w:pStyle w:val="PA8Boilerplate"/>
        <w:rPr>
          <w:lang w:val="de-AT" w:eastAsia="de-AT"/>
        </w:rPr>
      </w:pPr>
      <w:r w:rsidRPr="00954264">
        <w:rPr>
          <w:lang w:val="de-AT" w:eastAsia="de-AT"/>
        </w:rPr>
        <w:t>Unternehmenskommunikation</w:t>
      </w:r>
    </w:p>
    <w:p w14:paraId="7892D2E0" w14:textId="0C1DFC72" w:rsidR="00645D05" w:rsidRPr="00954264" w:rsidRDefault="00645D05" w:rsidP="00645D05">
      <w:pPr>
        <w:pStyle w:val="PA8Boilerplate"/>
        <w:rPr>
          <w:lang w:val="de-AT" w:eastAsia="de-AT"/>
        </w:rPr>
      </w:pPr>
      <w:r w:rsidRPr="00954264">
        <w:rPr>
          <w:lang w:val="de-AT" w:eastAsia="de-AT"/>
        </w:rPr>
        <w:t>Favoritenstraße 2</w:t>
      </w:r>
      <w:r w:rsidR="00976B74">
        <w:rPr>
          <w:lang w:val="de-AT" w:eastAsia="de-AT"/>
        </w:rPr>
        <w:t>32</w:t>
      </w:r>
      <w:r w:rsidRPr="00954264">
        <w:rPr>
          <w:lang w:val="de-AT" w:eastAsia="de-AT"/>
        </w:rPr>
        <w:t>, 1100 Wien</w:t>
      </w:r>
    </w:p>
    <w:p w14:paraId="33B0D296" w14:textId="0D1EEB4B" w:rsidR="00645D05" w:rsidRPr="00954264" w:rsidRDefault="00645D05" w:rsidP="00645D05">
      <w:pPr>
        <w:pStyle w:val="PA8Boilerplate"/>
        <w:rPr>
          <w:lang w:val="de-AT" w:eastAsia="de-AT"/>
        </w:rPr>
      </w:pPr>
      <w:r w:rsidRPr="00954264">
        <w:rPr>
          <w:lang w:val="de-AT" w:eastAsia="de-AT"/>
        </w:rPr>
        <w:t>T: +43 1 606 68 77-64</w:t>
      </w:r>
      <w:r w:rsidR="003D172F" w:rsidRPr="00954264">
        <w:rPr>
          <w:lang w:val="de-AT" w:eastAsia="de-AT"/>
        </w:rPr>
        <w:t>2</w:t>
      </w:r>
      <w:r w:rsidR="00976B74">
        <w:rPr>
          <w:lang w:val="de-AT" w:eastAsia="de-AT"/>
        </w:rPr>
        <w:t>6</w:t>
      </w:r>
    </w:p>
    <w:p w14:paraId="218B9E09" w14:textId="7A01C93F" w:rsidR="00645D05" w:rsidRPr="00954264" w:rsidRDefault="00976B74" w:rsidP="00645D05">
      <w:pPr>
        <w:pStyle w:val="PA8Boilerplate"/>
        <w:rPr>
          <w:lang w:val="de-AT" w:eastAsia="de-AT"/>
        </w:rPr>
      </w:pPr>
      <w:hyperlink r:id="rId25" w:history="1">
        <w:r w:rsidRPr="00294DF2">
          <w:rPr>
            <w:rStyle w:val="Hyperlink"/>
            <w:lang w:val="de-AT" w:eastAsia="de-AT"/>
          </w:rPr>
          <w:t>franziska.salcher@hcw.ac.at</w:t>
        </w:r>
      </w:hyperlink>
      <w:r>
        <w:rPr>
          <w:lang w:val="de-AT" w:eastAsia="de-AT"/>
        </w:rPr>
        <w:t xml:space="preserve"> </w:t>
      </w:r>
    </w:p>
    <w:p w14:paraId="043A7512" w14:textId="77777777" w:rsidR="00645D05" w:rsidRPr="00954264" w:rsidRDefault="00645D05" w:rsidP="00645D05">
      <w:pPr>
        <w:pStyle w:val="PA8Boilerplate"/>
        <w:rPr>
          <w:rStyle w:val="Hyperlink"/>
          <w:lang w:val="de-AT"/>
        </w:rPr>
      </w:pPr>
      <w:hyperlink r:id="rId26" w:history="1">
        <w:r w:rsidRPr="00954264">
          <w:rPr>
            <w:rStyle w:val="Hyperlink"/>
            <w:lang w:val="de-AT" w:eastAsia="de-AT"/>
          </w:rPr>
          <w:t>www.fh-campuswien.ac.at</w:t>
        </w:r>
      </w:hyperlink>
    </w:p>
    <w:p w14:paraId="51A9F70C" w14:textId="77777777" w:rsidR="00645D05" w:rsidRPr="00954264" w:rsidRDefault="00645D05" w:rsidP="007F52ED">
      <w:pPr>
        <w:pStyle w:val="PA4Leadin"/>
        <w:rPr>
          <w:lang w:val="de-AT"/>
        </w:rPr>
      </w:pPr>
    </w:p>
    <w:sectPr w:rsidR="00645D05" w:rsidRPr="00954264" w:rsidSect="001654FE">
      <w:headerReference w:type="default" r:id="rId27"/>
      <w:footerReference w:type="default" r:id="rId28"/>
      <w:pgSz w:w="11899" w:h="16838" w:code="9"/>
      <w:pgMar w:top="2835" w:right="1418" w:bottom="1701" w:left="1418" w:header="0" w:footer="13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B7630" w14:textId="77777777" w:rsidR="00FA6E20" w:rsidRDefault="00FA6E20">
      <w:r>
        <w:separator/>
      </w:r>
    </w:p>
  </w:endnote>
  <w:endnote w:type="continuationSeparator" w:id="0">
    <w:p w14:paraId="7A046E61" w14:textId="77777777" w:rsidR="00FA6E20" w:rsidRDefault="00FA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3D293" w14:textId="77777777" w:rsidR="00F863A8" w:rsidRDefault="00F863A8" w:rsidP="00CE29F8">
    <w:pPr>
      <w:pStyle w:val="Fuzeile"/>
      <w:tabs>
        <w:tab w:val="clear" w:pos="4536"/>
        <w:tab w:val="clear" w:pos="9072"/>
        <w:tab w:val="left" w:pos="406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CF58" w14:textId="77777777" w:rsidR="00FA6E20" w:rsidRDefault="00FA6E20">
      <w:r>
        <w:separator/>
      </w:r>
    </w:p>
  </w:footnote>
  <w:footnote w:type="continuationSeparator" w:id="0">
    <w:p w14:paraId="232D9447" w14:textId="77777777" w:rsidR="00FA6E20" w:rsidRDefault="00FA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97887" w14:textId="47362E5D" w:rsidR="00F863A8" w:rsidRDefault="00611712" w:rsidP="00472E2D">
    <w:pPr>
      <w:pStyle w:val="Kopfzeile"/>
    </w:pPr>
    <w:r>
      <w:rPr>
        <w:noProof/>
      </w:rPr>
      <w:drawing>
        <wp:anchor distT="0" distB="0" distL="114300" distR="114300" simplePos="0" relativeHeight="251658240" behindDoc="0" locked="0" layoutInCell="1" allowOverlap="1" wp14:anchorId="049D85B3" wp14:editId="4D2EB997">
          <wp:simplePos x="0" y="0"/>
          <wp:positionH relativeFrom="column">
            <wp:posOffset>4445</wp:posOffset>
          </wp:positionH>
          <wp:positionV relativeFrom="paragraph">
            <wp:posOffset>447675</wp:posOffset>
          </wp:positionV>
          <wp:extent cx="1934210" cy="952500"/>
          <wp:effectExtent l="0" t="0" r="8890" b="0"/>
          <wp:wrapNone/>
          <wp:docPr id="1" name="Bild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Schrift, Text, Logo, Grafiken enthält.&#10;&#10;KI-generierte Inhalte können fehlerhaft sein."/>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42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A0AE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7076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8976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BCE9B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B67F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5A51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D6DF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460C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624A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1E0D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572"/>
    <w:multiLevelType w:val="hybridMultilevel"/>
    <w:tmpl w:val="627E041E"/>
    <w:lvl w:ilvl="0" w:tplc="DCC29C78">
      <w:numFmt w:val="bullet"/>
      <w:pStyle w:val="Aufzhlung1"/>
      <w:lvlText w:val=""/>
      <w:lvlJc w:val="left"/>
      <w:pPr>
        <w:tabs>
          <w:tab w:val="num" w:pos="720"/>
        </w:tabs>
        <w:ind w:left="720" w:hanging="360"/>
      </w:pPr>
      <w:rPr>
        <w:rFonts w:ascii="Symbol" w:hAnsi="Symbol" w:hint="default"/>
        <w:b/>
        <w:i w:val="0"/>
      </w:rPr>
    </w:lvl>
    <w:lvl w:ilvl="1" w:tplc="1E666E82" w:tentative="1">
      <w:start w:val="1"/>
      <w:numFmt w:val="bullet"/>
      <w:lvlText w:val="o"/>
      <w:lvlJc w:val="left"/>
      <w:pPr>
        <w:tabs>
          <w:tab w:val="num" w:pos="1440"/>
        </w:tabs>
        <w:ind w:left="1440" w:hanging="360"/>
      </w:pPr>
      <w:rPr>
        <w:rFonts w:ascii="Courier New" w:hAnsi="Courier New" w:hint="default"/>
      </w:rPr>
    </w:lvl>
    <w:lvl w:ilvl="2" w:tplc="CA8E3A22" w:tentative="1">
      <w:start w:val="1"/>
      <w:numFmt w:val="bullet"/>
      <w:lvlText w:val=""/>
      <w:lvlJc w:val="left"/>
      <w:pPr>
        <w:tabs>
          <w:tab w:val="num" w:pos="2160"/>
        </w:tabs>
        <w:ind w:left="2160" w:hanging="360"/>
      </w:pPr>
      <w:rPr>
        <w:rFonts w:ascii="Wingdings" w:hAnsi="Wingdings" w:hint="default"/>
      </w:rPr>
    </w:lvl>
    <w:lvl w:ilvl="3" w:tplc="8BD2738A" w:tentative="1">
      <w:start w:val="1"/>
      <w:numFmt w:val="bullet"/>
      <w:lvlText w:val=""/>
      <w:lvlJc w:val="left"/>
      <w:pPr>
        <w:tabs>
          <w:tab w:val="num" w:pos="2880"/>
        </w:tabs>
        <w:ind w:left="2880" w:hanging="360"/>
      </w:pPr>
      <w:rPr>
        <w:rFonts w:ascii="Symbol" w:hAnsi="Symbol" w:hint="default"/>
      </w:rPr>
    </w:lvl>
    <w:lvl w:ilvl="4" w:tplc="0DCCAC10" w:tentative="1">
      <w:start w:val="1"/>
      <w:numFmt w:val="bullet"/>
      <w:lvlText w:val="o"/>
      <w:lvlJc w:val="left"/>
      <w:pPr>
        <w:tabs>
          <w:tab w:val="num" w:pos="3600"/>
        </w:tabs>
        <w:ind w:left="3600" w:hanging="360"/>
      </w:pPr>
      <w:rPr>
        <w:rFonts w:ascii="Courier New" w:hAnsi="Courier New" w:hint="default"/>
      </w:rPr>
    </w:lvl>
    <w:lvl w:ilvl="5" w:tplc="8A5E9AA6" w:tentative="1">
      <w:start w:val="1"/>
      <w:numFmt w:val="bullet"/>
      <w:lvlText w:val=""/>
      <w:lvlJc w:val="left"/>
      <w:pPr>
        <w:tabs>
          <w:tab w:val="num" w:pos="4320"/>
        </w:tabs>
        <w:ind w:left="4320" w:hanging="360"/>
      </w:pPr>
      <w:rPr>
        <w:rFonts w:ascii="Wingdings" w:hAnsi="Wingdings" w:hint="default"/>
      </w:rPr>
    </w:lvl>
    <w:lvl w:ilvl="6" w:tplc="7DFC89E2" w:tentative="1">
      <w:start w:val="1"/>
      <w:numFmt w:val="bullet"/>
      <w:lvlText w:val=""/>
      <w:lvlJc w:val="left"/>
      <w:pPr>
        <w:tabs>
          <w:tab w:val="num" w:pos="5040"/>
        </w:tabs>
        <w:ind w:left="5040" w:hanging="360"/>
      </w:pPr>
      <w:rPr>
        <w:rFonts w:ascii="Symbol" w:hAnsi="Symbol" w:hint="default"/>
      </w:rPr>
    </w:lvl>
    <w:lvl w:ilvl="7" w:tplc="25F822B4" w:tentative="1">
      <w:start w:val="1"/>
      <w:numFmt w:val="bullet"/>
      <w:lvlText w:val="o"/>
      <w:lvlJc w:val="left"/>
      <w:pPr>
        <w:tabs>
          <w:tab w:val="num" w:pos="5760"/>
        </w:tabs>
        <w:ind w:left="5760" w:hanging="360"/>
      </w:pPr>
      <w:rPr>
        <w:rFonts w:ascii="Courier New" w:hAnsi="Courier New" w:hint="default"/>
      </w:rPr>
    </w:lvl>
    <w:lvl w:ilvl="8" w:tplc="A81E2F4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8E42BB"/>
    <w:multiLevelType w:val="multilevel"/>
    <w:tmpl w:val="E4A089FE"/>
    <w:lvl w:ilvl="0">
      <w:start w:val="1"/>
      <w:numFmt w:val="decimal"/>
      <w:pStyle w:val="FHCWGliederung1xx"/>
      <w:lvlText w:val="%1."/>
      <w:lvlJc w:val="left"/>
      <w:pPr>
        <w:tabs>
          <w:tab w:val="num" w:pos="227"/>
        </w:tabs>
        <w:ind w:left="227" w:hanging="227"/>
      </w:pPr>
      <w:rPr>
        <w:rFonts w:hint="default"/>
      </w:rPr>
    </w:lvl>
    <w:lvl w:ilvl="1">
      <w:start w:val="1"/>
      <w:numFmt w:val="decimal"/>
      <w:pStyle w:val="FHCWGliederungx1x"/>
      <w:lvlText w:val="%2."/>
      <w:lvlJc w:val="left"/>
      <w:pPr>
        <w:tabs>
          <w:tab w:val="num" w:pos="792"/>
        </w:tabs>
        <w:ind w:left="792" w:hanging="225"/>
      </w:pPr>
      <w:rPr>
        <w:rFonts w:hint="default"/>
      </w:rPr>
    </w:lvl>
    <w:lvl w:ilvl="2">
      <w:start w:val="1"/>
      <w:numFmt w:val="decimal"/>
      <w:pStyle w:val="FHCWGliederungxx1"/>
      <w:lvlText w:val="%3."/>
      <w:lvlJc w:val="left"/>
      <w:pPr>
        <w:tabs>
          <w:tab w:val="num" w:pos="1361"/>
        </w:tabs>
        <w:ind w:left="1361" w:hanging="22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1067F8"/>
    <w:multiLevelType w:val="hybridMultilevel"/>
    <w:tmpl w:val="DA825BBC"/>
    <w:lvl w:ilvl="0" w:tplc="19CE7AE6">
      <w:numFmt w:val="bullet"/>
      <w:pStyle w:val="Aufzhlung2"/>
      <w:lvlText w:val=""/>
      <w:lvlJc w:val="left"/>
      <w:pPr>
        <w:tabs>
          <w:tab w:val="num" w:pos="720"/>
        </w:tabs>
        <w:ind w:left="720" w:hanging="360"/>
      </w:pPr>
      <w:rPr>
        <w:rFonts w:ascii="Symbol" w:hAnsi="Symbol" w:hint="default"/>
      </w:rPr>
    </w:lvl>
    <w:lvl w:ilvl="1" w:tplc="4FEA55A0" w:tentative="1">
      <w:start w:val="1"/>
      <w:numFmt w:val="bullet"/>
      <w:lvlText w:val="o"/>
      <w:lvlJc w:val="left"/>
      <w:pPr>
        <w:tabs>
          <w:tab w:val="num" w:pos="1440"/>
        </w:tabs>
        <w:ind w:left="1440" w:hanging="360"/>
      </w:pPr>
      <w:rPr>
        <w:rFonts w:ascii="Courier New" w:hAnsi="Courier New" w:hint="default"/>
      </w:rPr>
    </w:lvl>
    <w:lvl w:ilvl="2" w:tplc="303E0258" w:tentative="1">
      <w:start w:val="1"/>
      <w:numFmt w:val="bullet"/>
      <w:lvlText w:val=""/>
      <w:lvlJc w:val="left"/>
      <w:pPr>
        <w:tabs>
          <w:tab w:val="num" w:pos="2160"/>
        </w:tabs>
        <w:ind w:left="2160" w:hanging="360"/>
      </w:pPr>
      <w:rPr>
        <w:rFonts w:ascii="Wingdings" w:hAnsi="Wingdings" w:hint="default"/>
      </w:rPr>
    </w:lvl>
    <w:lvl w:ilvl="3" w:tplc="5A96B80E" w:tentative="1">
      <w:start w:val="1"/>
      <w:numFmt w:val="bullet"/>
      <w:lvlText w:val=""/>
      <w:lvlJc w:val="left"/>
      <w:pPr>
        <w:tabs>
          <w:tab w:val="num" w:pos="2880"/>
        </w:tabs>
        <w:ind w:left="2880" w:hanging="360"/>
      </w:pPr>
      <w:rPr>
        <w:rFonts w:ascii="Symbol" w:hAnsi="Symbol" w:hint="default"/>
      </w:rPr>
    </w:lvl>
    <w:lvl w:ilvl="4" w:tplc="99225AE0" w:tentative="1">
      <w:start w:val="1"/>
      <w:numFmt w:val="bullet"/>
      <w:lvlText w:val="o"/>
      <w:lvlJc w:val="left"/>
      <w:pPr>
        <w:tabs>
          <w:tab w:val="num" w:pos="3600"/>
        </w:tabs>
        <w:ind w:left="3600" w:hanging="360"/>
      </w:pPr>
      <w:rPr>
        <w:rFonts w:ascii="Courier New" w:hAnsi="Courier New" w:hint="default"/>
      </w:rPr>
    </w:lvl>
    <w:lvl w:ilvl="5" w:tplc="BA7A5A28" w:tentative="1">
      <w:start w:val="1"/>
      <w:numFmt w:val="bullet"/>
      <w:lvlText w:val=""/>
      <w:lvlJc w:val="left"/>
      <w:pPr>
        <w:tabs>
          <w:tab w:val="num" w:pos="4320"/>
        </w:tabs>
        <w:ind w:left="4320" w:hanging="360"/>
      </w:pPr>
      <w:rPr>
        <w:rFonts w:ascii="Wingdings" w:hAnsi="Wingdings" w:hint="default"/>
      </w:rPr>
    </w:lvl>
    <w:lvl w:ilvl="6" w:tplc="40A0AB44" w:tentative="1">
      <w:start w:val="1"/>
      <w:numFmt w:val="bullet"/>
      <w:lvlText w:val=""/>
      <w:lvlJc w:val="left"/>
      <w:pPr>
        <w:tabs>
          <w:tab w:val="num" w:pos="5040"/>
        </w:tabs>
        <w:ind w:left="5040" w:hanging="360"/>
      </w:pPr>
      <w:rPr>
        <w:rFonts w:ascii="Symbol" w:hAnsi="Symbol" w:hint="default"/>
      </w:rPr>
    </w:lvl>
    <w:lvl w:ilvl="7" w:tplc="C2C44A5E" w:tentative="1">
      <w:start w:val="1"/>
      <w:numFmt w:val="bullet"/>
      <w:lvlText w:val="o"/>
      <w:lvlJc w:val="left"/>
      <w:pPr>
        <w:tabs>
          <w:tab w:val="num" w:pos="5760"/>
        </w:tabs>
        <w:ind w:left="5760" w:hanging="360"/>
      </w:pPr>
      <w:rPr>
        <w:rFonts w:ascii="Courier New" w:hAnsi="Courier New" w:hint="default"/>
      </w:rPr>
    </w:lvl>
    <w:lvl w:ilvl="8" w:tplc="488A624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74634C8"/>
    <w:multiLevelType w:val="hybridMultilevel"/>
    <w:tmpl w:val="5874DA1E"/>
    <w:lvl w:ilvl="0" w:tplc="975059AA">
      <w:numFmt w:val="bullet"/>
      <w:lvlText w:val=""/>
      <w:lvlJc w:val="left"/>
      <w:pPr>
        <w:tabs>
          <w:tab w:val="num" w:pos="720"/>
        </w:tabs>
        <w:ind w:left="720" w:hanging="360"/>
      </w:pPr>
      <w:rPr>
        <w:rFonts w:ascii="Symbol" w:hAnsi="Symbol" w:hint="default"/>
      </w:rPr>
    </w:lvl>
    <w:lvl w:ilvl="1" w:tplc="262253BC" w:tentative="1">
      <w:start w:val="1"/>
      <w:numFmt w:val="bullet"/>
      <w:lvlText w:val="o"/>
      <w:lvlJc w:val="left"/>
      <w:pPr>
        <w:tabs>
          <w:tab w:val="num" w:pos="1440"/>
        </w:tabs>
        <w:ind w:left="1440" w:hanging="360"/>
      </w:pPr>
      <w:rPr>
        <w:rFonts w:ascii="Courier New" w:hAnsi="Courier New" w:hint="default"/>
      </w:rPr>
    </w:lvl>
    <w:lvl w:ilvl="2" w:tplc="A4A4CF60" w:tentative="1">
      <w:start w:val="1"/>
      <w:numFmt w:val="bullet"/>
      <w:lvlText w:val=""/>
      <w:lvlJc w:val="left"/>
      <w:pPr>
        <w:tabs>
          <w:tab w:val="num" w:pos="2160"/>
        </w:tabs>
        <w:ind w:left="2160" w:hanging="360"/>
      </w:pPr>
      <w:rPr>
        <w:rFonts w:ascii="Wingdings" w:hAnsi="Wingdings" w:hint="default"/>
      </w:rPr>
    </w:lvl>
    <w:lvl w:ilvl="3" w:tplc="2C9A6510" w:tentative="1">
      <w:start w:val="1"/>
      <w:numFmt w:val="bullet"/>
      <w:lvlText w:val=""/>
      <w:lvlJc w:val="left"/>
      <w:pPr>
        <w:tabs>
          <w:tab w:val="num" w:pos="2880"/>
        </w:tabs>
        <w:ind w:left="2880" w:hanging="360"/>
      </w:pPr>
      <w:rPr>
        <w:rFonts w:ascii="Symbol" w:hAnsi="Symbol" w:hint="default"/>
      </w:rPr>
    </w:lvl>
    <w:lvl w:ilvl="4" w:tplc="B106CBCE" w:tentative="1">
      <w:start w:val="1"/>
      <w:numFmt w:val="bullet"/>
      <w:lvlText w:val="o"/>
      <w:lvlJc w:val="left"/>
      <w:pPr>
        <w:tabs>
          <w:tab w:val="num" w:pos="3600"/>
        </w:tabs>
        <w:ind w:left="3600" w:hanging="360"/>
      </w:pPr>
      <w:rPr>
        <w:rFonts w:ascii="Courier New" w:hAnsi="Courier New" w:hint="default"/>
      </w:rPr>
    </w:lvl>
    <w:lvl w:ilvl="5" w:tplc="599C34F2" w:tentative="1">
      <w:start w:val="1"/>
      <w:numFmt w:val="bullet"/>
      <w:lvlText w:val=""/>
      <w:lvlJc w:val="left"/>
      <w:pPr>
        <w:tabs>
          <w:tab w:val="num" w:pos="4320"/>
        </w:tabs>
        <w:ind w:left="4320" w:hanging="360"/>
      </w:pPr>
      <w:rPr>
        <w:rFonts w:ascii="Wingdings" w:hAnsi="Wingdings" w:hint="default"/>
      </w:rPr>
    </w:lvl>
    <w:lvl w:ilvl="6" w:tplc="B9104554" w:tentative="1">
      <w:start w:val="1"/>
      <w:numFmt w:val="bullet"/>
      <w:lvlText w:val=""/>
      <w:lvlJc w:val="left"/>
      <w:pPr>
        <w:tabs>
          <w:tab w:val="num" w:pos="5040"/>
        </w:tabs>
        <w:ind w:left="5040" w:hanging="360"/>
      </w:pPr>
      <w:rPr>
        <w:rFonts w:ascii="Symbol" w:hAnsi="Symbol" w:hint="default"/>
      </w:rPr>
    </w:lvl>
    <w:lvl w:ilvl="7" w:tplc="29EC8956" w:tentative="1">
      <w:start w:val="1"/>
      <w:numFmt w:val="bullet"/>
      <w:lvlText w:val="o"/>
      <w:lvlJc w:val="left"/>
      <w:pPr>
        <w:tabs>
          <w:tab w:val="num" w:pos="5760"/>
        </w:tabs>
        <w:ind w:left="5760" w:hanging="360"/>
      </w:pPr>
      <w:rPr>
        <w:rFonts w:ascii="Courier New" w:hAnsi="Courier New" w:hint="default"/>
      </w:rPr>
    </w:lvl>
    <w:lvl w:ilvl="8" w:tplc="26DE8672" w:tentative="1">
      <w:start w:val="1"/>
      <w:numFmt w:val="bullet"/>
      <w:lvlText w:val=""/>
      <w:lvlJc w:val="left"/>
      <w:pPr>
        <w:tabs>
          <w:tab w:val="num" w:pos="6480"/>
        </w:tabs>
        <w:ind w:left="6480" w:hanging="360"/>
      </w:pPr>
      <w:rPr>
        <w:rFonts w:ascii="Wingdings" w:hAnsi="Wingdings" w:hint="default"/>
      </w:rPr>
    </w:lvl>
  </w:abstractNum>
  <w:num w:numId="1" w16cid:durableId="1719277556">
    <w:abstractNumId w:val="13"/>
  </w:num>
  <w:num w:numId="2" w16cid:durableId="984309494">
    <w:abstractNumId w:val="12"/>
  </w:num>
  <w:num w:numId="3" w16cid:durableId="1287849915">
    <w:abstractNumId w:val="10"/>
  </w:num>
  <w:num w:numId="4" w16cid:durableId="1502697183">
    <w:abstractNumId w:val="9"/>
  </w:num>
  <w:num w:numId="5" w16cid:durableId="1501118476">
    <w:abstractNumId w:val="7"/>
  </w:num>
  <w:num w:numId="6" w16cid:durableId="962804759">
    <w:abstractNumId w:val="6"/>
  </w:num>
  <w:num w:numId="7" w16cid:durableId="980228336">
    <w:abstractNumId w:val="5"/>
  </w:num>
  <w:num w:numId="8" w16cid:durableId="1153106808">
    <w:abstractNumId w:val="4"/>
  </w:num>
  <w:num w:numId="9" w16cid:durableId="2103530452">
    <w:abstractNumId w:val="8"/>
  </w:num>
  <w:num w:numId="10" w16cid:durableId="423695362">
    <w:abstractNumId w:val="3"/>
  </w:num>
  <w:num w:numId="11" w16cid:durableId="1436287114">
    <w:abstractNumId w:val="2"/>
  </w:num>
  <w:num w:numId="12" w16cid:durableId="1558979435">
    <w:abstractNumId w:val="1"/>
  </w:num>
  <w:num w:numId="13" w16cid:durableId="712850867">
    <w:abstractNumId w:val="0"/>
  </w:num>
  <w:num w:numId="14" w16cid:durableId="1443570842">
    <w:abstractNumId w:val="10"/>
  </w:num>
  <w:num w:numId="15" w16cid:durableId="18255118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7883"/>
    <w:rsid w:val="000063ED"/>
    <w:rsid w:val="0001044B"/>
    <w:rsid w:val="00012538"/>
    <w:rsid w:val="00013A17"/>
    <w:rsid w:val="00013CF8"/>
    <w:rsid w:val="00014928"/>
    <w:rsid w:val="000300EA"/>
    <w:rsid w:val="00062231"/>
    <w:rsid w:val="0006619D"/>
    <w:rsid w:val="000850BA"/>
    <w:rsid w:val="00095013"/>
    <w:rsid w:val="000960F8"/>
    <w:rsid w:val="000A0732"/>
    <w:rsid w:val="000A1176"/>
    <w:rsid w:val="000C24A2"/>
    <w:rsid w:val="000D2463"/>
    <w:rsid w:val="000E5AC5"/>
    <w:rsid w:val="000F05F1"/>
    <w:rsid w:val="00101E35"/>
    <w:rsid w:val="00125E8C"/>
    <w:rsid w:val="00141E9F"/>
    <w:rsid w:val="00161C2B"/>
    <w:rsid w:val="00163062"/>
    <w:rsid w:val="001654FE"/>
    <w:rsid w:val="001664C2"/>
    <w:rsid w:val="0017004A"/>
    <w:rsid w:val="001858A5"/>
    <w:rsid w:val="00192570"/>
    <w:rsid w:val="00194EBC"/>
    <w:rsid w:val="001A3795"/>
    <w:rsid w:val="001A76DF"/>
    <w:rsid w:val="001B0083"/>
    <w:rsid w:val="001B0271"/>
    <w:rsid w:val="001C7A14"/>
    <w:rsid w:val="001D2E52"/>
    <w:rsid w:val="001E0647"/>
    <w:rsid w:val="001E1F7A"/>
    <w:rsid w:val="001E3EDD"/>
    <w:rsid w:val="001F4265"/>
    <w:rsid w:val="0020282C"/>
    <w:rsid w:val="00203AC1"/>
    <w:rsid w:val="002110E4"/>
    <w:rsid w:val="00214B0A"/>
    <w:rsid w:val="00214F26"/>
    <w:rsid w:val="00231F33"/>
    <w:rsid w:val="00242F28"/>
    <w:rsid w:val="0024524E"/>
    <w:rsid w:val="00246CD9"/>
    <w:rsid w:val="0026087D"/>
    <w:rsid w:val="00266184"/>
    <w:rsid w:val="00274542"/>
    <w:rsid w:val="00274D73"/>
    <w:rsid w:val="00277982"/>
    <w:rsid w:val="00290A90"/>
    <w:rsid w:val="002A5CD7"/>
    <w:rsid w:val="002A757B"/>
    <w:rsid w:val="002B2ECE"/>
    <w:rsid w:val="002C6C65"/>
    <w:rsid w:val="002E4CB1"/>
    <w:rsid w:val="002E7F96"/>
    <w:rsid w:val="002F0095"/>
    <w:rsid w:val="00302583"/>
    <w:rsid w:val="0030415F"/>
    <w:rsid w:val="00304B13"/>
    <w:rsid w:val="00305D4D"/>
    <w:rsid w:val="00310410"/>
    <w:rsid w:val="003112B5"/>
    <w:rsid w:val="00312AB2"/>
    <w:rsid w:val="00313EF8"/>
    <w:rsid w:val="00315072"/>
    <w:rsid w:val="00315D67"/>
    <w:rsid w:val="00320803"/>
    <w:rsid w:val="00322547"/>
    <w:rsid w:val="00324B20"/>
    <w:rsid w:val="00330CEC"/>
    <w:rsid w:val="003311B1"/>
    <w:rsid w:val="003422F5"/>
    <w:rsid w:val="00352E97"/>
    <w:rsid w:val="0035746C"/>
    <w:rsid w:val="00365BD9"/>
    <w:rsid w:val="00367883"/>
    <w:rsid w:val="00370FE3"/>
    <w:rsid w:val="00371529"/>
    <w:rsid w:val="003715BB"/>
    <w:rsid w:val="003725C6"/>
    <w:rsid w:val="00377897"/>
    <w:rsid w:val="00390C4F"/>
    <w:rsid w:val="00390EDF"/>
    <w:rsid w:val="003925AF"/>
    <w:rsid w:val="003936F4"/>
    <w:rsid w:val="003A2E49"/>
    <w:rsid w:val="003A53F8"/>
    <w:rsid w:val="003A64CC"/>
    <w:rsid w:val="003B5712"/>
    <w:rsid w:val="003C11BE"/>
    <w:rsid w:val="003C3850"/>
    <w:rsid w:val="003D0740"/>
    <w:rsid w:val="003D172F"/>
    <w:rsid w:val="003D2C02"/>
    <w:rsid w:val="003E6351"/>
    <w:rsid w:val="003F1267"/>
    <w:rsid w:val="003F33D1"/>
    <w:rsid w:val="003F3B4F"/>
    <w:rsid w:val="0040076A"/>
    <w:rsid w:val="00416832"/>
    <w:rsid w:val="00424A08"/>
    <w:rsid w:val="00425AA7"/>
    <w:rsid w:val="00426FFB"/>
    <w:rsid w:val="00430A0D"/>
    <w:rsid w:val="004424A0"/>
    <w:rsid w:val="00446658"/>
    <w:rsid w:val="00447484"/>
    <w:rsid w:val="0045690B"/>
    <w:rsid w:val="00471DE5"/>
    <w:rsid w:val="00472E2D"/>
    <w:rsid w:val="004737EC"/>
    <w:rsid w:val="00494498"/>
    <w:rsid w:val="004A420E"/>
    <w:rsid w:val="004B1C11"/>
    <w:rsid w:val="004B441E"/>
    <w:rsid w:val="004B6F77"/>
    <w:rsid w:val="004C1F14"/>
    <w:rsid w:val="004D5848"/>
    <w:rsid w:val="004D7936"/>
    <w:rsid w:val="004F1995"/>
    <w:rsid w:val="004F2A60"/>
    <w:rsid w:val="005028DA"/>
    <w:rsid w:val="00503D3F"/>
    <w:rsid w:val="00507DC0"/>
    <w:rsid w:val="00511C0C"/>
    <w:rsid w:val="0051457A"/>
    <w:rsid w:val="0051655E"/>
    <w:rsid w:val="00520D20"/>
    <w:rsid w:val="00534ED7"/>
    <w:rsid w:val="00543ED6"/>
    <w:rsid w:val="005630FD"/>
    <w:rsid w:val="0056662E"/>
    <w:rsid w:val="00567CDF"/>
    <w:rsid w:val="00575807"/>
    <w:rsid w:val="00575C26"/>
    <w:rsid w:val="00576D39"/>
    <w:rsid w:val="00580986"/>
    <w:rsid w:val="0058507D"/>
    <w:rsid w:val="00587C22"/>
    <w:rsid w:val="00596E9A"/>
    <w:rsid w:val="005B322B"/>
    <w:rsid w:val="005B5EFC"/>
    <w:rsid w:val="005D57E2"/>
    <w:rsid w:val="005E43C3"/>
    <w:rsid w:val="005E6E37"/>
    <w:rsid w:val="005F5152"/>
    <w:rsid w:val="00611712"/>
    <w:rsid w:val="00612DF4"/>
    <w:rsid w:val="00622D7C"/>
    <w:rsid w:val="00645D05"/>
    <w:rsid w:val="00667C06"/>
    <w:rsid w:val="00671B12"/>
    <w:rsid w:val="00681BD1"/>
    <w:rsid w:val="006845BB"/>
    <w:rsid w:val="0069349B"/>
    <w:rsid w:val="006A4A46"/>
    <w:rsid w:val="006C3371"/>
    <w:rsid w:val="006C38A0"/>
    <w:rsid w:val="006D1A99"/>
    <w:rsid w:val="006E6A90"/>
    <w:rsid w:val="006F4415"/>
    <w:rsid w:val="00701D09"/>
    <w:rsid w:val="00706E92"/>
    <w:rsid w:val="00707A3F"/>
    <w:rsid w:val="00711643"/>
    <w:rsid w:val="00714A3F"/>
    <w:rsid w:val="00717911"/>
    <w:rsid w:val="007275E7"/>
    <w:rsid w:val="00733C10"/>
    <w:rsid w:val="0074572F"/>
    <w:rsid w:val="00745B0B"/>
    <w:rsid w:val="007461FD"/>
    <w:rsid w:val="00753743"/>
    <w:rsid w:val="00757D5E"/>
    <w:rsid w:val="00765312"/>
    <w:rsid w:val="007753AC"/>
    <w:rsid w:val="00783A3C"/>
    <w:rsid w:val="00784738"/>
    <w:rsid w:val="00791CDE"/>
    <w:rsid w:val="00793CA6"/>
    <w:rsid w:val="00795779"/>
    <w:rsid w:val="00795EB0"/>
    <w:rsid w:val="007975B5"/>
    <w:rsid w:val="00797E2C"/>
    <w:rsid w:val="007A5F6B"/>
    <w:rsid w:val="007B5F5E"/>
    <w:rsid w:val="007B6E21"/>
    <w:rsid w:val="007C108A"/>
    <w:rsid w:val="007C12F1"/>
    <w:rsid w:val="007C344C"/>
    <w:rsid w:val="007E6EAE"/>
    <w:rsid w:val="007E7FD6"/>
    <w:rsid w:val="007F2782"/>
    <w:rsid w:val="007F52ED"/>
    <w:rsid w:val="008215E1"/>
    <w:rsid w:val="008258AF"/>
    <w:rsid w:val="00831632"/>
    <w:rsid w:val="00836209"/>
    <w:rsid w:val="00856A08"/>
    <w:rsid w:val="00862A77"/>
    <w:rsid w:val="00872EB2"/>
    <w:rsid w:val="008743ED"/>
    <w:rsid w:val="00877497"/>
    <w:rsid w:val="00881719"/>
    <w:rsid w:val="0088582D"/>
    <w:rsid w:val="008868E4"/>
    <w:rsid w:val="008901D7"/>
    <w:rsid w:val="0089203E"/>
    <w:rsid w:val="00894DB0"/>
    <w:rsid w:val="008B2772"/>
    <w:rsid w:val="008B2F99"/>
    <w:rsid w:val="008B2FED"/>
    <w:rsid w:val="008B3989"/>
    <w:rsid w:val="008C2CB1"/>
    <w:rsid w:val="008C6037"/>
    <w:rsid w:val="008D12E2"/>
    <w:rsid w:val="008D4D5C"/>
    <w:rsid w:val="008D6AFC"/>
    <w:rsid w:val="008F6115"/>
    <w:rsid w:val="00902F88"/>
    <w:rsid w:val="00903699"/>
    <w:rsid w:val="00906940"/>
    <w:rsid w:val="009112C0"/>
    <w:rsid w:val="00925F9C"/>
    <w:rsid w:val="00932EDC"/>
    <w:rsid w:val="009409DE"/>
    <w:rsid w:val="00947C14"/>
    <w:rsid w:val="0095284C"/>
    <w:rsid w:val="00954264"/>
    <w:rsid w:val="0095718D"/>
    <w:rsid w:val="00975535"/>
    <w:rsid w:val="00976B74"/>
    <w:rsid w:val="009A24C2"/>
    <w:rsid w:val="009A35A5"/>
    <w:rsid w:val="009A6D0C"/>
    <w:rsid w:val="009B468A"/>
    <w:rsid w:val="009C33DE"/>
    <w:rsid w:val="009D0BA0"/>
    <w:rsid w:val="009D70CF"/>
    <w:rsid w:val="009E5D71"/>
    <w:rsid w:val="009F0931"/>
    <w:rsid w:val="009F5613"/>
    <w:rsid w:val="009F7560"/>
    <w:rsid w:val="00A019BE"/>
    <w:rsid w:val="00A05B99"/>
    <w:rsid w:val="00A12526"/>
    <w:rsid w:val="00A1788B"/>
    <w:rsid w:val="00A220AE"/>
    <w:rsid w:val="00A26E2D"/>
    <w:rsid w:val="00A312F3"/>
    <w:rsid w:val="00A34EE5"/>
    <w:rsid w:val="00A43252"/>
    <w:rsid w:val="00A43497"/>
    <w:rsid w:val="00A52D61"/>
    <w:rsid w:val="00A535C3"/>
    <w:rsid w:val="00A64457"/>
    <w:rsid w:val="00A65375"/>
    <w:rsid w:val="00A71C5C"/>
    <w:rsid w:val="00A75F48"/>
    <w:rsid w:val="00A7782C"/>
    <w:rsid w:val="00A806CF"/>
    <w:rsid w:val="00A80F96"/>
    <w:rsid w:val="00AA5F46"/>
    <w:rsid w:val="00AB3CB1"/>
    <w:rsid w:val="00AC5946"/>
    <w:rsid w:val="00AD382C"/>
    <w:rsid w:val="00AD5109"/>
    <w:rsid w:val="00AF06A7"/>
    <w:rsid w:val="00AF31D2"/>
    <w:rsid w:val="00B0377D"/>
    <w:rsid w:val="00B1339B"/>
    <w:rsid w:val="00B15117"/>
    <w:rsid w:val="00B33863"/>
    <w:rsid w:val="00B34A8E"/>
    <w:rsid w:val="00B359D7"/>
    <w:rsid w:val="00B51279"/>
    <w:rsid w:val="00B517BF"/>
    <w:rsid w:val="00B5435D"/>
    <w:rsid w:val="00B55097"/>
    <w:rsid w:val="00B63C3A"/>
    <w:rsid w:val="00B74BED"/>
    <w:rsid w:val="00B76397"/>
    <w:rsid w:val="00B82C19"/>
    <w:rsid w:val="00B855AC"/>
    <w:rsid w:val="00B85A15"/>
    <w:rsid w:val="00B87F90"/>
    <w:rsid w:val="00B9552F"/>
    <w:rsid w:val="00BA285F"/>
    <w:rsid w:val="00BA2F64"/>
    <w:rsid w:val="00BB1C35"/>
    <w:rsid w:val="00BB3E1A"/>
    <w:rsid w:val="00BC0BB8"/>
    <w:rsid w:val="00BD51B4"/>
    <w:rsid w:val="00BE0D56"/>
    <w:rsid w:val="00BE2C59"/>
    <w:rsid w:val="00BF6EDB"/>
    <w:rsid w:val="00BF73F5"/>
    <w:rsid w:val="00C00F42"/>
    <w:rsid w:val="00C11B26"/>
    <w:rsid w:val="00C13CDE"/>
    <w:rsid w:val="00C14085"/>
    <w:rsid w:val="00C15226"/>
    <w:rsid w:val="00C170C4"/>
    <w:rsid w:val="00C224CC"/>
    <w:rsid w:val="00C34CCA"/>
    <w:rsid w:val="00C37E44"/>
    <w:rsid w:val="00C55FB1"/>
    <w:rsid w:val="00C62AB2"/>
    <w:rsid w:val="00C651F8"/>
    <w:rsid w:val="00C72491"/>
    <w:rsid w:val="00C756FD"/>
    <w:rsid w:val="00C775FC"/>
    <w:rsid w:val="00C83139"/>
    <w:rsid w:val="00C908CC"/>
    <w:rsid w:val="00C91769"/>
    <w:rsid w:val="00CA0462"/>
    <w:rsid w:val="00CA0AB9"/>
    <w:rsid w:val="00CB7DAE"/>
    <w:rsid w:val="00CC07FC"/>
    <w:rsid w:val="00CD76AF"/>
    <w:rsid w:val="00CE0B73"/>
    <w:rsid w:val="00CE29F8"/>
    <w:rsid w:val="00CF5455"/>
    <w:rsid w:val="00CF6069"/>
    <w:rsid w:val="00CF74FE"/>
    <w:rsid w:val="00D0526B"/>
    <w:rsid w:val="00D12229"/>
    <w:rsid w:val="00D22A5C"/>
    <w:rsid w:val="00D310AD"/>
    <w:rsid w:val="00D47E90"/>
    <w:rsid w:val="00D54E39"/>
    <w:rsid w:val="00D629A7"/>
    <w:rsid w:val="00D645AC"/>
    <w:rsid w:val="00D75621"/>
    <w:rsid w:val="00D769E0"/>
    <w:rsid w:val="00D811DD"/>
    <w:rsid w:val="00D91B15"/>
    <w:rsid w:val="00D96599"/>
    <w:rsid w:val="00DA1B4E"/>
    <w:rsid w:val="00DA480C"/>
    <w:rsid w:val="00DA70DC"/>
    <w:rsid w:val="00DD24EF"/>
    <w:rsid w:val="00DE620A"/>
    <w:rsid w:val="00E00152"/>
    <w:rsid w:val="00E02EC2"/>
    <w:rsid w:val="00E0548F"/>
    <w:rsid w:val="00E057FC"/>
    <w:rsid w:val="00E06BDB"/>
    <w:rsid w:val="00E1373D"/>
    <w:rsid w:val="00E14BF6"/>
    <w:rsid w:val="00E210B6"/>
    <w:rsid w:val="00E32707"/>
    <w:rsid w:val="00E339D9"/>
    <w:rsid w:val="00E36892"/>
    <w:rsid w:val="00E440F1"/>
    <w:rsid w:val="00E44CCD"/>
    <w:rsid w:val="00E45278"/>
    <w:rsid w:val="00E45DA2"/>
    <w:rsid w:val="00E4618C"/>
    <w:rsid w:val="00E469A5"/>
    <w:rsid w:val="00E5398A"/>
    <w:rsid w:val="00E800A8"/>
    <w:rsid w:val="00E81A92"/>
    <w:rsid w:val="00E826D9"/>
    <w:rsid w:val="00E85E83"/>
    <w:rsid w:val="00E97447"/>
    <w:rsid w:val="00EA4409"/>
    <w:rsid w:val="00EA5278"/>
    <w:rsid w:val="00EB3DD8"/>
    <w:rsid w:val="00EC2242"/>
    <w:rsid w:val="00EC3F4C"/>
    <w:rsid w:val="00ED136D"/>
    <w:rsid w:val="00ED241F"/>
    <w:rsid w:val="00EE5997"/>
    <w:rsid w:val="00EE706D"/>
    <w:rsid w:val="00F067A3"/>
    <w:rsid w:val="00F17F42"/>
    <w:rsid w:val="00F230DD"/>
    <w:rsid w:val="00F24F19"/>
    <w:rsid w:val="00F3052C"/>
    <w:rsid w:val="00F356C7"/>
    <w:rsid w:val="00F450D5"/>
    <w:rsid w:val="00F623E8"/>
    <w:rsid w:val="00F85F13"/>
    <w:rsid w:val="00F863A8"/>
    <w:rsid w:val="00F91F2B"/>
    <w:rsid w:val="00F97100"/>
    <w:rsid w:val="00FA21F8"/>
    <w:rsid w:val="00FA6E20"/>
    <w:rsid w:val="00FB20DC"/>
    <w:rsid w:val="00FB5301"/>
    <w:rsid w:val="00FD7D4E"/>
    <w:rsid w:val="00FE6C0A"/>
    <w:rsid w:val="00FF2157"/>
    <w:rsid w:val="00FF5D12"/>
    <w:rsid w:val="00FF5F8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7E7503"/>
  <w15:docId w15:val="{A0C5686F-E120-47B9-85AF-CF8E7D0C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D6AFC"/>
    <w:pPr>
      <w:spacing w:line="260" w:lineRule="exact"/>
    </w:pPr>
    <w:rPr>
      <w:rFonts w:ascii="Verdana" w:hAnsi="Verdana"/>
      <w:sz w:val="18"/>
      <w:lang w:val="de-DE" w:eastAsia="de-DE"/>
    </w:rPr>
  </w:style>
  <w:style w:type="paragraph" w:styleId="berschrift1">
    <w:name w:val="heading 1"/>
    <w:basedOn w:val="Standard"/>
    <w:next w:val="Standard"/>
    <w:qFormat/>
    <w:rsid w:val="008D6AFC"/>
    <w:pPr>
      <w:keepNext/>
      <w:outlineLvl w:val="0"/>
    </w:pPr>
    <w:rPr>
      <w:b/>
      <w:kern w:val="32"/>
      <w:sz w:val="24"/>
    </w:rPr>
  </w:style>
  <w:style w:type="paragraph" w:styleId="berschrift2">
    <w:name w:val="heading 2"/>
    <w:basedOn w:val="Standard"/>
    <w:next w:val="Standard"/>
    <w:qFormat/>
    <w:rsid w:val="008D6AFC"/>
    <w:pPr>
      <w:keepNext/>
      <w:outlineLvl w:val="1"/>
    </w:pPr>
    <w:rPr>
      <w:b/>
      <w:sz w:val="22"/>
    </w:rPr>
  </w:style>
  <w:style w:type="paragraph" w:styleId="berschrift3">
    <w:name w:val="heading 3"/>
    <w:basedOn w:val="Standard"/>
    <w:next w:val="Standard"/>
    <w:qFormat/>
    <w:rsid w:val="008D6AFC"/>
    <w:pPr>
      <w:keepNext/>
      <w:spacing w:after="120"/>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2">
    <w:name w:val="Aufzählung 2"/>
    <w:basedOn w:val="Standard"/>
    <w:rsid w:val="003936F4"/>
    <w:pPr>
      <w:numPr>
        <w:numId w:val="2"/>
      </w:numPr>
      <w:spacing w:before="120" w:after="120"/>
      <w:ind w:left="714" w:hanging="357"/>
    </w:pPr>
  </w:style>
  <w:style w:type="paragraph" w:customStyle="1" w:styleId="Aufzhlung1">
    <w:name w:val="Aufzählung 1"/>
    <w:basedOn w:val="berschrift2"/>
    <w:rsid w:val="008D6AFC"/>
    <w:pPr>
      <w:numPr>
        <w:numId w:val="14"/>
      </w:numPr>
      <w:spacing w:before="120" w:after="120"/>
    </w:pPr>
    <w:rPr>
      <w:sz w:val="20"/>
    </w:rPr>
  </w:style>
  <w:style w:type="paragraph" w:styleId="Kopfzeile">
    <w:name w:val="header"/>
    <w:basedOn w:val="Standard"/>
    <w:rsid w:val="008D6AFC"/>
    <w:pPr>
      <w:tabs>
        <w:tab w:val="center" w:pos="4536"/>
        <w:tab w:val="right" w:pos="9072"/>
      </w:tabs>
    </w:pPr>
  </w:style>
  <w:style w:type="paragraph" w:styleId="Fuzeile">
    <w:name w:val="footer"/>
    <w:basedOn w:val="Standard"/>
    <w:rsid w:val="008D6AFC"/>
    <w:pPr>
      <w:tabs>
        <w:tab w:val="center" w:pos="4536"/>
        <w:tab w:val="right" w:pos="9072"/>
      </w:tabs>
    </w:pPr>
  </w:style>
  <w:style w:type="paragraph" w:customStyle="1" w:styleId="FHCWBetreff">
    <w:name w:val="FHCW_Betreff"/>
    <w:basedOn w:val="PA5Text"/>
    <w:rsid w:val="008D6AFC"/>
    <w:rPr>
      <w:b/>
      <w:lang w:val="de-AT"/>
    </w:rPr>
  </w:style>
  <w:style w:type="paragraph" w:customStyle="1" w:styleId="FHCWDatumseingabe">
    <w:name w:val="FHCW_Datumseingabe"/>
    <w:basedOn w:val="PA5Text"/>
    <w:rsid w:val="004F1995"/>
    <w:pPr>
      <w:spacing w:before="180"/>
      <w:jc w:val="right"/>
    </w:pPr>
    <w:rPr>
      <w:rFonts w:eastAsia="Times New Roman"/>
    </w:rPr>
  </w:style>
  <w:style w:type="table" w:customStyle="1" w:styleId="Tabellengitternetz">
    <w:name w:val="Tabellengitternetz"/>
    <w:basedOn w:val="NormaleTabelle"/>
    <w:rsid w:val="008D6AFC"/>
    <w:pPr>
      <w:spacing w:line="260" w:lineRule="exact"/>
    </w:pPr>
    <w:rPr>
      <w:rFonts w:ascii="Verdana" w:hAnsi="Verdana"/>
    </w:rPr>
    <w:tblPr/>
  </w:style>
  <w:style w:type="paragraph" w:customStyle="1" w:styleId="PA5Text">
    <w:name w:val="PA_5_Text"/>
    <w:basedOn w:val="Standard"/>
    <w:link w:val="PA5TextZchnZchn"/>
    <w:rsid w:val="00877497"/>
    <w:pPr>
      <w:spacing w:after="60" w:line="300" w:lineRule="exact"/>
    </w:pPr>
  </w:style>
  <w:style w:type="paragraph" w:customStyle="1" w:styleId="PA1TITEL">
    <w:name w:val="PA_1_TITEL"/>
    <w:basedOn w:val="PA2Headline"/>
    <w:rsid w:val="00877497"/>
    <w:pPr>
      <w:spacing w:after="120"/>
    </w:pPr>
    <w:rPr>
      <w:b w:val="0"/>
      <w:caps/>
    </w:rPr>
  </w:style>
  <w:style w:type="paragraph" w:styleId="StandardWeb">
    <w:name w:val="Normal (Web)"/>
    <w:basedOn w:val="Standard"/>
    <w:uiPriority w:val="99"/>
    <w:rsid w:val="00507DC0"/>
    <w:pPr>
      <w:spacing w:line="240" w:lineRule="auto"/>
    </w:pPr>
    <w:rPr>
      <w:rFonts w:ascii="Times New Roman" w:eastAsia="Times New Roman" w:hAnsi="Times New Roman"/>
      <w:sz w:val="24"/>
      <w:szCs w:val="24"/>
      <w:lang w:val="de-AT" w:eastAsia="de-AT"/>
    </w:rPr>
  </w:style>
  <w:style w:type="character" w:styleId="Fett">
    <w:name w:val="Strong"/>
    <w:uiPriority w:val="22"/>
    <w:qFormat/>
    <w:rsid w:val="005028DA"/>
    <w:rPr>
      <w:b/>
      <w:bCs/>
    </w:rPr>
  </w:style>
  <w:style w:type="paragraph" w:customStyle="1" w:styleId="FHCWGliederung1xx">
    <w:name w:val="FHCW_Gliederung_1_x_x"/>
    <w:basedOn w:val="Standard"/>
    <w:rsid w:val="000C24A2"/>
    <w:pPr>
      <w:numPr>
        <w:numId w:val="15"/>
      </w:numPr>
      <w:spacing w:after="80"/>
    </w:pPr>
    <w:rPr>
      <w:lang w:val="de-AT"/>
    </w:rPr>
  </w:style>
  <w:style w:type="paragraph" w:customStyle="1" w:styleId="FHCWGliederungx1x">
    <w:name w:val="FHCW_Gliederung_x_1_x"/>
    <w:basedOn w:val="Standard"/>
    <w:rsid w:val="000C24A2"/>
    <w:pPr>
      <w:numPr>
        <w:ilvl w:val="1"/>
        <w:numId w:val="15"/>
      </w:numPr>
      <w:spacing w:after="80"/>
    </w:pPr>
    <w:rPr>
      <w:lang w:val="de-AT"/>
    </w:rPr>
  </w:style>
  <w:style w:type="paragraph" w:customStyle="1" w:styleId="FHCWGliederungxx1">
    <w:name w:val="FHCW_Gliederung_x_x_1"/>
    <w:basedOn w:val="Standard"/>
    <w:rsid w:val="000C24A2"/>
    <w:pPr>
      <w:numPr>
        <w:ilvl w:val="2"/>
        <w:numId w:val="15"/>
      </w:numPr>
      <w:spacing w:after="80"/>
    </w:pPr>
    <w:rPr>
      <w:lang w:val="de-AT"/>
    </w:rPr>
  </w:style>
  <w:style w:type="character" w:customStyle="1" w:styleId="PA5TextZchnZchn">
    <w:name w:val="PA_5_Text Zchn Zchn"/>
    <w:link w:val="PA5Text"/>
    <w:rsid w:val="00877497"/>
    <w:rPr>
      <w:rFonts w:ascii="Verdana" w:hAnsi="Verdana"/>
      <w:sz w:val="18"/>
      <w:lang w:val="de-DE" w:eastAsia="de-DE"/>
    </w:rPr>
  </w:style>
  <w:style w:type="paragraph" w:customStyle="1" w:styleId="FHCWEbene3">
    <w:name w:val="FHCW_Ebene3"/>
    <w:next w:val="PA5Text"/>
    <w:link w:val="FHCWEbene3Zchn"/>
    <w:rsid w:val="00B85A15"/>
    <w:pPr>
      <w:tabs>
        <w:tab w:val="left" w:pos="709"/>
      </w:tabs>
      <w:spacing w:after="80" w:line="260" w:lineRule="exact"/>
      <w:contextualSpacing/>
      <w:outlineLvl w:val="2"/>
    </w:pPr>
    <w:rPr>
      <w:rFonts w:ascii="Verdana" w:hAnsi="Verdana"/>
      <w:b/>
      <w:sz w:val="18"/>
      <w:lang w:eastAsia="de-DE"/>
    </w:rPr>
  </w:style>
  <w:style w:type="character" w:customStyle="1" w:styleId="FHCWEbene3Zchn">
    <w:name w:val="FHCW_Ebene3 Zchn"/>
    <w:link w:val="FHCWEbene3"/>
    <w:rsid w:val="00B85A15"/>
    <w:rPr>
      <w:rFonts w:ascii="Verdana" w:hAnsi="Verdana"/>
      <w:b/>
      <w:sz w:val="18"/>
      <w:lang w:val="de-AT" w:eastAsia="de-DE" w:bidi="ar-SA"/>
    </w:rPr>
  </w:style>
  <w:style w:type="paragraph" w:styleId="Sprechblasentext">
    <w:name w:val="Balloon Text"/>
    <w:basedOn w:val="Standard"/>
    <w:semiHidden/>
    <w:rsid w:val="003B5712"/>
    <w:rPr>
      <w:rFonts w:ascii="Tahoma" w:hAnsi="Tahoma" w:cs="Tahoma"/>
      <w:sz w:val="16"/>
      <w:szCs w:val="16"/>
    </w:rPr>
  </w:style>
  <w:style w:type="character" w:styleId="Kommentarzeichen">
    <w:name w:val="annotation reference"/>
    <w:semiHidden/>
    <w:rsid w:val="003B5712"/>
    <w:rPr>
      <w:sz w:val="16"/>
      <w:szCs w:val="16"/>
    </w:rPr>
  </w:style>
  <w:style w:type="paragraph" w:styleId="Kommentartext">
    <w:name w:val="annotation text"/>
    <w:basedOn w:val="Standard"/>
    <w:semiHidden/>
    <w:rsid w:val="003B5712"/>
    <w:rPr>
      <w:sz w:val="20"/>
    </w:rPr>
  </w:style>
  <w:style w:type="paragraph" w:styleId="Kommentarthema">
    <w:name w:val="annotation subject"/>
    <w:basedOn w:val="Kommentartext"/>
    <w:next w:val="Kommentartext"/>
    <w:semiHidden/>
    <w:rsid w:val="003B5712"/>
    <w:rPr>
      <w:b/>
      <w:bCs/>
    </w:rPr>
  </w:style>
  <w:style w:type="paragraph" w:customStyle="1" w:styleId="PA3Subheadline">
    <w:name w:val="PA_3_Subheadline"/>
    <w:basedOn w:val="Standard"/>
    <w:rsid w:val="00877497"/>
    <w:pPr>
      <w:spacing w:after="120" w:line="300" w:lineRule="exact"/>
    </w:pPr>
    <w:rPr>
      <w:b/>
      <w:sz w:val="20"/>
    </w:rPr>
  </w:style>
  <w:style w:type="paragraph" w:customStyle="1" w:styleId="PA4Leadin">
    <w:name w:val="PA_4_Leadin"/>
    <w:basedOn w:val="Standard"/>
    <w:rsid w:val="00877497"/>
    <w:pPr>
      <w:spacing w:after="120"/>
    </w:pPr>
    <w:rPr>
      <w:szCs w:val="18"/>
    </w:rPr>
  </w:style>
  <w:style w:type="paragraph" w:customStyle="1" w:styleId="PA6Zwischenberschrift">
    <w:name w:val="PA_6_Zwischenüberschrift"/>
    <w:basedOn w:val="PA5Text"/>
    <w:rsid w:val="001D2E52"/>
    <w:pPr>
      <w:spacing w:before="120" w:after="0"/>
    </w:pPr>
    <w:rPr>
      <w:b/>
      <w:lang w:val="de-AT"/>
    </w:rPr>
  </w:style>
  <w:style w:type="paragraph" w:customStyle="1" w:styleId="PA8Boilerplate">
    <w:name w:val="PA_8_Boilerplate"/>
    <w:basedOn w:val="PA5Text"/>
    <w:link w:val="PA8BoilerplateZchnZchn"/>
    <w:rsid w:val="00AF06A7"/>
    <w:pPr>
      <w:spacing w:line="260" w:lineRule="exact"/>
    </w:pPr>
    <w:rPr>
      <w:rFonts w:eastAsia="Times New Roman"/>
    </w:rPr>
  </w:style>
  <w:style w:type="paragraph" w:customStyle="1" w:styleId="PA7HeadlineBoilerplate">
    <w:name w:val="PA_7_Headline_Boilerplate"/>
    <w:basedOn w:val="PA8Boilerplate"/>
    <w:link w:val="PA7HeadlineBoilerplateZchnZchn"/>
    <w:rsid w:val="00AF06A7"/>
    <w:pPr>
      <w:spacing w:before="180" w:after="0"/>
    </w:pPr>
    <w:rPr>
      <w:b/>
      <w:bCs/>
    </w:rPr>
  </w:style>
  <w:style w:type="character" w:customStyle="1" w:styleId="PA8BoilerplateZchnZchn">
    <w:name w:val="PA_8_Boilerplate Zchn Zchn"/>
    <w:basedOn w:val="PA5TextZchnZchn"/>
    <w:link w:val="PA8Boilerplate"/>
    <w:rsid w:val="00AF06A7"/>
    <w:rPr>
      <w:rFonts w:ascii="Verdana" w:eastAsia="Times New Roman" w:hAnsi="Verdana"/>
      <w:sz w:val="18"/>
      <w:lang w:val="de-DE" w:eastAsia="de-DE"/>
    </w:rPr>
  </w:style>
  <w:style w:type="character" w:customStyle="1" w:styleId="PA7HeadlineBoilerplateZchnZchn">
    <w:name w:val="PA_7_Headline_Boilerplate Zchn Zchn"/>
    <w:link w:val="PA7HeadlineBoilerplate"/>
    <w:rsid w:val="00AF06A7"/>
    <w:rPr>
      <w:rFonts w:ascii="Verdana" w:eastAsia="Times New Roman" w:hAnsi="Verdana"/>
      <w:b/>
      <w:bCs/>
      <w:sz w:val="18"/>
      <w:lang w:val="de-DE" w:eastAsia="de-DE"/>
    </w:rPr>
  </w:style>
  <w:style w:type="paragraph" w:customStyle="1" w:styleId="PA2Headline">
    <w:name w:val="PA_2_Headline"/>
    <w:basedOn w:val="Standard"/>
    <w:rsid w:val="00877497"/>
    <w:pPr>
      <w:spacing w:line="300" w:lineRule="exact"/>
    </w:pPr>
    <w:rPr>
      <w:b/>
      <w:sz w:val="24"/>
    </w:rPr>
  </w:style>
  <w:style w:type="character" w:styleId="Hyperlink">
    <w:name w:val="Hyperlink"/>
    <w:rsid w:val="007C108A"/>
    <w:rPr>
      <w:color w:val="0000FF"/>
      <w:u w:val="single"/>
    </w:rPr>
  </w:style>
  <w:style w:type="paragraph" w:customStyle="1" w:styleId="FormatvorlagePAAufzhlung">
    <w:name w:val="Formatvorlage PA_Aufzählung"/>
    <w:basedOn w:val="PA5Text"/>
    <w:rsid w:val="001D2E52"/>
    <w:pPr>
      <w:spacing w:line="240" w:lineRule="auto"/>
    </w:pPr>
    <w:rPr>
      <w:rFonts w:eastAsia="Times New Roman"/>
    </w:rPr>
  </w:style>
  <w:style w:type="paragraph" w:customStyle="1" w:styleId="FormatvorlagePA5TextFett">
    <w:name w:val="Formatvorlage PA_5_Text + Fett"/>
    <w:basedOn w:val="PA5Text"/>
    <w:rsid w:val="001D2E52"/>
    <w:pPr>
      <w:spacing w:before="120"/>
    </w:pPr>
    <w:rPr>
      <w:b/>
      <w:bCs/>
    </w:rPr>
  </w:style>
  <w:style w:type="paragraph" w:customStyle="1" w:styleId="FormatvorlagePA5TextZeilenabstandeinfach">
    <w:name w:val="Formatvorlage PA_5_Text + Zeilenabstand:  einfach"/>
    <w:basedOn w:val="PA5Text"/>
    <w:rsid w:val="001D2E52"/>
    <w:pPr>
      <w:spacing w:before="120" w:line="240" w:lineRule="auto"/>
    </w:pPr>
    <w:rPr>
      <w:rFonts w:eastAsia="Times New Roman"/>
    </w:rPr>
  </w:style>
  <w:style w:type="paragraph" w:customStyle="1" w:styleId="FHCWText">
    <w:name w:val="FHCW_Text"/>
    <w:link w:val="FHCWTextZchn"/>
    <w:qFormat/>
    <w:rsid w:val="00A05B99"/>
    <w:pPr>
      <w:spacing w:after="80" w:line="260" w:lineRule="atLeast"/>
    </w:pPr>
    <w:rPr>
      <w:rFonts w:ascii="Verdana" w:hAnsi="Verdana"/>
      <w:sz w:val="18"/>
      <w:lang w:eastAsia="de-DE"/>
    </w:rPr>
  </w:style>
  <w:style w:type="character" w:customStyle="1" w:styleId="FHCWTextZchn">
    <w:name w:val="FHCW_Text Zchn"/>
    <w:basedOn w:val="Absatz-Standardschriftart"/>
    <w:link w:val="FHCWText"/>
    <w:rsid w:val="00A05B99"/>
    <w:rPr>
      <w:rFonts w:ascii="Verdana" w:hAnsi="Verdana"/>
      <w:sz w:val="18"/>
      <w:lang w:eastAsia="de-DE"/>
    </w:rPr>
  </w:style>
  <w:style w:type="character" w:styleId="Hervorhebung">
    <w:name w:val="Emphasis"/>
    <w:basedOn w:val="Absatz-Standardschriftart"/>
    <w:uiPriority w:val="20"/>
    <w:qFormat/>
    <w:rsid w:val="00D75621"/>
    <w:rPr>
      <w:b/>
      <w:bCs/>
      <w:i w:val="0"/>
      <w:iCs w:val="0"/>
    </w:rPr>
  </w:style>
  <w:style w:type="character" w:customStyle="1" w:styleId="st1">
    <w:name w:val="st1"/>
    <w:basedOn w:val="Absatz-Standardschriftart"/>
    <w:rsid w:val="00D75621"/>
  </w:style>
  <w:style w:type="character" w:styleId="NichtaufgelsteErwhnung">
    <w:name w:val="Unresolved Mention"/>
    <w:basedOn w:val="Absatz-Standardschriftart"/>
    <w:uiPriority w:val="99"/>
    <w:semiHidden/>
    <w:unhideWhenUsed/>
    <w:rsid w:val="00976B74"/>
    <w:rPr>
      <w:color w:val="605E5C"/>
      <w:shd w:val="clear" w:color="auto" w:fill="E1DFDD"/>
    </w:rPr>
  </w:style>
  <w:style w:type="paragraph" w:styleId="berarbeitung">
    <w:name w:val="Revision"/>
    <w:hidden/>
    <w:uiPriority w:val="99"/>
    <w:semiHidden/>
    <w:rsid w:val="007E7FD6"/>
    <w:rPr>
      <w:rFonts w:ascii="Verdana" w:hAnsi="Verdana"/>
      <w:sz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66000">
      <w:bodyDiv w:val="1"/>
      <w:marLeft w:val="0"/>
      <w:marRight w:val="0"/>
      <w:marTop w:val="0"/>
      <w:marBottom w:val="0"/>
      <w:divBdr>
        <w:top w:val="none" w:sz="0" w:space="0" w:color="auto"/>
        <w:left w:val="none" w:sz="0" w:space="0" w:color="auto"/>
        <w:bottom w:val="none" w:sz="0" w:space="0" w:color="auto"/>
        <w:right w:val="none" w:sz="0" w:space="0" w:color="auto"/>
      </w:divBdr>
    </w:div>
    <w:div w:id="80293926">
      <w:bodyDiv w:val="1"/>
      <w:marLeft w:val="0"/>
      <w:marRight w:val="0"/>
      <w:marTop w:val="0"/>
      <w:marBottom w:val="0"/>
      <w:divBdr>
        <w:top w:val="none" w:sz="0" w:space="0" w:color="auto"/>
        <w:left w:val="none" w:sz="0" w:space="0" w:color="auto"/>
        <w:bottom w:val="none" w:sz="0" w:space="0" w:color="auto"/>
        <w:right w:val="none" w:sz="0" w:space="0" w:color="auto"/>
      </w:divBdr>
    </w:div>
    <w:div w:id="144781073">
      <w:bodyDiv w:val="1"/>
      <w:marLeft w:val="0"/>
      <w:marRight w:val="0"/>
      <w:marTop w:val="0"/>
      <w:marBottom w:val="0"/>
      <w:divBdr>
        <w:top w:val="none" w:sz="0" w:space="0" w:color="auto"/>
        <w:left w:val="none" w:sz="0" w:space="0" w:color="auto"/>
        <w:bottom w:val="none" w:sz="0" w:space="0" w:color="auto"/>
        <w:right w:val="none" w:sz="0" w:space="0" w:color="auto"/>
      </w:divBdr>
    </w:div>
    <w:div w:id="274797156">
      <w:bodyDiv w:val="1"/>
      <w:marLeft w:val="0"/>
      <w:marRight w:val="0"/>
      <w:marTop w:val="0"/>
      <w:marBottom w:val="0"/>
      <w:divBdr>
        <w:top w:val="none" w:sz="0" w:space="0" w:color="auto"/>
        <w:left w:val="none" w:sz="0" w:space="0" w:color="auto"/>
        <w:bottom w:val="none" w:sz="0" w:space="0" w:color="auto"/>
        <w:right w:val="none" w:sz="0" w:space="0" w:color="auto"/>
      </w:divBdr>
      <w:divsChild>
        <w:div w:id="1989741973">
          <w:marLeft w:val="0"/>
          <w:marRight w:val="0"/>
          <w:marTop w:val="90"/>
          <w:marBottom w:val="0"/>
          <w:divBdr>
            <w:top w:val="none" w:sz="0" w:space="0" w:color="auto"/>
            <w:left w:val="none" w:sz="0" w:space="0" w:color="auto"/>
            <w:bottom w:val="none" w:sz="0" w:space="0" w:color="auto"/>
            <w:right w:val="none" w:sz="0" w:space="0" w:color="auto"/>
          </w:divBdr>
          <w:divsChild>
            <w:div w:id="1721440441">
              <w:marLeft w:val="0"/>
              <w:marRight w:val="0"/>
              <w:marTop w:val="0"/>
              <w:marBottom w:val="0"/>
              <w:divBdr>
                <w:top w:val="none" w:sz="0" w:space="0" w:color="auto"/>
                <w:left w:val="none" w:sz="0" w:space="0" w:color="auto"/>
                <w:bottom w:val="none" w:sz="0" w:space="0" w:color="auto"/>
                <w:right w:val="none" w:sz="0" w:space="0" w:color="auto"/>
              </w:divBdr>
              <w:divsChild>
                <w:div w:id="485633367">
                  <w:marLeft w:val="0"/>
                  <w:marRight w:val="0"/>
                  <w:marTop w:val="0"/>
                  <w:marBottom w:val="0"/>
                  <w:divBdr>
                    <w:top w:val="none" w:sz="0" w:space="0" w:color="auto"/>
                    <w:left w:val="none" w:sz="0" w:space="0" w:color="auto"/>
                    <w:bottom w:val="none" w:sz="0" w:space="0" w:color="auto"/>
                    <w:right w:val="none" w:sz="0" w:space="0" w:color="auto"/>
                  </w:divBdr>
                  <w:divsChild>
                    <w:div w:id="545877421">
                      <w:marLeft w:val="30"/>
                      <w:marRight w:val="30"/>
                      <w:marTop w:val="0"/>
                      <w:marBottom w:val="0"/>
                      <w:divBdr>
                        <w:top w:val="none" w:sz="0" w:space="0" w:color="auto"/>
                        <w:left w:val="none" w:sz="0" w:space="0" w:color="auto"/>
                        <w:bottom w:val="none" w:sz="0" w:space="0" w:color="auto"/>
                        <w:right w:val="none" w:sz="0" w:space="0" w:color="auto"/>
                      </w:divBdr>
                      <w:divsChild>
                        <w:div w:id="240414815">
                          <w:marLeft w:val="0"/>
                          <w:marRight w:val="0"/>
                          <w:marTop w:val="0"/>
                          <w:marBottom w:val="0"/>
                          <w:divBdr>
                            <w:top w:val="none" w:sz="0" w:space="0" w:color="auto"/>
                            <w:left w:val="none" w:sz="0" w:space="0" w:color="auto"/>
                            <w:bottom w:val="none" w:sz="0" w:space="0" w:color="auto"/>
                            <w:right w:val="none" w:sz="0" w:space="0" w:color="auto"/>
                          </w:divBdr>
                          <w:divsChild>
                            <w:div w:id="308631001">
                              <w:marLeft w:val="0"/>
                              <w:marRight w:val="0"/>
                              <w:marTop w:val="0"/>
                              <w:marBottom w:val="0"/>
                              <w:divBdr>
                                <w:top w:val="none" w:sz="0" w:space="0" w:color="auto"/>
                                <w:left w:val="none" w:sz="0" w:space="0" w:color="auto"/>
                                <w:bottom w:val="none" w:sz="0" w:space="0" w:color="auto"/>
                                <w:right w:val="none" w:sz="0" w:space="0" w:color="auto"/>
                              </w:divBdr>
                              <w:divsChild>
                                <w:div w:id="135229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425114">
      <w:bodyDiv w:val="1"/>
      <w:marLeft w:val="0"/>
      <w:marRight w:val="0"/>
      <w:marTop w:val="0"/>
      <w:marBottom w:val="0"/>
      <w:divBdr>
        <w:top w:val="none" w:sz="0" w:space="0" w:color="auto"/>
        <w:left w:val="none" w:sz="0" w:space="0" w:color="auto"/>
        <w:bottom w:val="none" w:sz="0" w:space="0" w:color="auto"/>
        <w:right w:val="none" w:sz="0" w:space="0" w:color="auto"/>
      </w:divBdr>
    </w:div>
    <w:div w:id="646787871">
      <w:bodyDiv w:val="1"/>
      <w:marLeft w:val="0"/>
      <w:marRight w:val="0"/>
      <w:marTop w:val="0"/>
      <w:marBottom w:val="0"/>
      <w:divBdr>
        <w:top w:val="none" w:sz="0" w:space="0" w:color="auto"/>
        <w:left w:val="none" w:sz="0" w:space="0" w:color="auto"/>
        <w:bottom w:val="none" w:sz="0" w:space="0" w:color="auto"/>
        <w:right w:val="none" w:sz="0" w:space="0" w:color="auto"/>
      </w:divBdr>
    </w:div>
    <w:div w:id="1002702370">
      <w:bodyDiv w:val="1"/>
      <w:marLeft w:val="0"/>
      <w:marRight w:val="0"/>
      <w:marTop w:val="0"/>
      <w:marBottom w:val="0"/>
      <w:divBdr>
        <w:top w:val="none" w:sz="0" w:space="0" w:color="auto"/>
        <w:left w:val="none" w:sz="0" w:space="0" w:color="auto"/>
        <w:bottom w:val="none" w:sz="0" w:space="0" w:color="auto"/>
        <w:right w:val="none" w:sz="0" w:space="0" w:color="auto"/>
      </w:divBdr>
    </w:div>
    <w:div w:id="1009018071">
      <w:bodyDiv w:val="1"/>
      <w:marLeft w:val="0"/>
      <w:marRight w:val="0"/>
      <w:marTop w:val="0"/>
      <w:marBottom w:val="0"/>
      <w:divBdr>
        <w:top w:val="none" w:sz="0" w:space="0" w:color="auto"/>
        <w:left w:val="none" w:sz="0" w:space="0" w:color="auto"/>
        <w:bottom w:val="none" w:sz="0" w:space="0" w:color="auto"/>
        <w:right w:val="none" w:sz="0" w:space="0" w:color="auto"/>
      </w:divBdr>
      <w:divsChild>
        <w:div w:id="202985249">
          <w:marLeft w:val="0"/>
          <w:marRight w:val="0"/>
          <w:marTop w:val="90"/>
          <w:marBottom w:val="0"/>
          <w:divBdr>
            <w:top w:val="none" w:sz="0" w:space="0" w:color="auto"/>
            <w:left w:val="none" w:sz="0" w:space="0" w:color="auto"/>
            <w:bottom w:val="none" w:sz="0" w:space="0" w:color="auto"/>
            <w:right w:val="none" w:sz="0" w:space="0" w:color="auto"/>
          </w:divBdr>
          <w:divsChild>
            <w:div w:id="963972534">
              <w:marLeft w:val="0"/>
              <w:marRight w:val="0"/>
              <w:marTop w:val="0"/>
              <w:marBottom w:val="0"/>
              <w:divBdr>
                <w:top w:val="none" w:sz="0" w:space="0" w:color="auto"/>
                <w:left w:val="none" w:sz="0" w:space="0" w:color="auto"/>
                <w:bottom w:val="none" w:sz="0" w:space="0" w:color="auto"/>
                <w:right w:val="none" w:sz="0" w:space="0" w:color="auto"/>
              </w:divBdr>
              <w:divsChild>
                <w:div w:id="982808255">
                  <w:marLeft w:val="0"/>
                  <w:marRight w:val="0"/>
                  <w:marTop w:val="0"/>
                  <w:marBottom w:val="0"/>
                  <w:divBdr>
                    <w:top w:val="none" w:sz="0" w:space="0" w:color="auto"/>
                    <w:left w:val="none" w:sz="0" w:space="0" w:color="auto"/>
                    <w:bottom w:val="none" w:sz="0" w:space="0" w:color="auto"/>
                    <w:right w:val="none" w:sz="0" w:space="0" w:color="auto"/>
                  </w:divBdr>
                  <w:divsChild>
                    <w:div w:id="194973895">
                      <w:marLeft w:val="30"/>
                      <w:marRight w:val="30"/>
                      <w:marTop w:val="0"/>
                      <w:marBottom w:val="0"/>
                      <w:divBdr>
                        <w:top w:val="none" w:sz="0" w:space="0" w:color="auto"/>
                        <w:left w:val="none" w:sz="0" w:space="0" w:color="auto"/>
                        <w:bottom w:val="none" w:sz="0" w:space="0" w:color="auto"/>
                        <w:right w:val="none" w:sz="0" w:space="0" w:color="auto"/>
                      </w:divBdr>
                      <w:divsChild>
                        <w:div w:id="602496470">
                          <w:marLeft w:val="0"/>
                          <w:marRight w:val="0"/>
                          <w:marTop w:val="0"/>
                          <w:marBottom w:val="0"/>
                          <w:divBdr>
                            <w:top w:val="none" w:sz="0" w:space="0" w:color="auto"/>
                            <w:left w:val="none" w:sz="0" w:space="0" w:color="auto"/>
                            <w:bottom w:val="none" w:sz="0" w:space="0" w:color="auto"/>
                            <w:right w:val="none" w:sz="0" w:space="0" w:color="auto"/>
                          </w:divBdr>
                          <w:divsChild>
                            <w:div w:id="1015501827">
                              <w:marLeft w:val="0"/>
                              <w:marRight w:val="0"/>
                              <w:marTop w:val="0"/>
                              <w:marBottom w:val="0"/>
                              <w:divBdr>
                                <w:top w:val="none" w:sz="0" w:space="0" w:color="auto"/>
                                <w:left w:val="none" w:sz="0" w:space="0" w:color="auto"/>
                                <w:bottom w:val="none" w:sz="0" w:space="0" w:color="auto"/>
                                <w:right w:val="none" w:sz="0" w:space="0" w:color="auto"/>
                              </w:divBdr>
                              <w:divsChild>
                                <w:div w:id="4711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6097935">
      <w:bodyDiv w:val="1"/>
      <w:marLeft w:val="0"/>
      <w:marRight w:val="0"/>
      <w:marTop w:val="0"/>
      <w:marBottom w:val="0"/>
      <w:divBdr>
        <w:top w:val="none" w:sz="0" w:space="0" w:color="auto"/>
        <w:left w:val="none" w:sz="0" w:space="0" w:color="auto"/>
        <w:bottom w:val="none" w:sz="0" w:space="0" w:color="auto"/>
        <w:right w:val="none" w:sz="0" w:space="0" w:color="auto"/>
      </w:divBdr>
      <w:divsChild>
        <w:div w:id="1911453736">
          <w:marLeft w:val="0"/>
          <w:marRight w:val="0"/>
          <w:marTop w:val="0"/>
          <w:marBottom w:val="0"/>
          <w:divBdr>
            <w:top w:val="none" w:sz="0" w:space="0" w:color="auto"/>
            <w:left w:val="none" w:sz="0" w:space="0" w:color="auto"/>
            <w:bottom w:val="none" w:sz="0" w:space="0" w:color="auto"/>
            <w:right w:val="none" w:sz="0" w:space="0" w:color="auto"/>
          </w:divBdr>
        </w:div>
      </w:divsChild>
    </w:div>
    <w:div w:id="1161890833">
      <w:bodyDiv w:val="1"/>
      <w:marLeft w:val="0"/>
      <w:marRight w:val="0"/>
      <w:marTop w:val="0"/>
      <w:marBottom w:val="0"/>
      <w:divBdr>
        <w:top w:val="none" w:sz="0" w:space="0" w:color="auto"/>
        <w:left w:val="none" w:sz="0" w:space="0" w:color="auto"/>
        <w:bottom w:val="none" w:sz="0" w:space="0" w:color="auto"/>
        <w:right w:val="none" w:sz="0" w:space="0" w:color="auto"/>
      </w:divBdr>
    </w:div>
    <w:div w:id="1166480065">
      <w:bodyDiv w:val="1"/>
      <w:marLeft w:val="0"/>
      <w:marRight w:val="0"/>
      <w:marTop w:val="0"/>
      <w:marBottom w:val="0"/>
      <w:divBdr>
        <w:top w:val="none" w:sz="0" w:space="0" w:color="auto"/>
        <w:left w:val="none" w:sz="0" w:space="0" w:color="auto"/>
        <w:bottom w:val="none" w:sz="0" w:space="0" w:color="auto"/>
        <w:right w:val="none" w:sz="0" w:space="0" w:color="auto"/>
      </w:divBdr>
      <w:divsChild>
        <w:div w:id="213465314">
          <w:marLeft w:val="0"/>
          <w:marRight w:val="0"/>
          <w:marTop w:val="90"/>
          <w:marBottom w:val="0"/>
          <w:divBdr>
            <w:top w:val="none" w:sz="0" w:space="0" w:color="auto"/>
            <w:left w:val="none" w:sz="0" w:space="0" w:color="auto"/>
            <w:bottom w:val="none" w:sz="0" w:space="0" w:color="auto"/>
            <w:right w:val="none" w:sz="0" w:space="0" w:color="auto"/>
          </w:divBdr>
          <w:divsChild>
            <w:div w:id="378476456">
              <w:marLeft w:val="0"/>
              <w:marRight w:val="0"/>
              <w:marTop w:val="0"/>
              <w:marBottom w:val="0"/>
              <w:divBdr>
                <w:top w:val="none" w:sz="0" w:space="0" w:color="auto"/>
                <w:left w:val="none" w:sz="0" w:space="0" w:color="auto"/>
                <w:bottom w:val="none" w:sz="0" w:space="0" w:color="auto"/>
                <w:right w:val="none" w:sz="0" w:space="0" w:color="auto"/>
              </w:divBdr>
              <w:divsChild>
                <w:div w:id="1092314079">
                  <w:marLeft w:val="0"/>
                  <w:marRight w:val="0"/>
                  <w:marTop w:val="0"/>
                  <w:marBottom w:val="0"/>
                  <w:divBdr>
                    <w:top w:val="none" w:sz="0" w:space="0" w:color="auto"/>
                    <w:left w:val="none" w:sz="0" w:space="0" w:color="auto"/>
                    <w:bottom w:val="none" w:sz="0" w:space="0" w:color="auto"/>
                    <w:right w:val="none" w:sz="0" w:space="0" w:color="auto"/>
                  </w:divBdr>
                  <w:divsChild>
                    <w:div w:id="995720266">
                      <w:marLeft w:val="30"/>
                      <w:marRight w:val="30"/>
                      <w:marTop w:val="0"/>
                      <w:marBottom w:val="0"/>
                      <w:divBdr>
                        <w:top w:val="none" w:sz="0" w:space="0" w:color="auto"/>
                        <w:left w:val="none" w:sz="0" w:space="0" w:color="auto"/>
                        <w:bottom w:val="none" w:sz="0" w:space="0" w:color="auto"/>
                        <w:right w:val="none" w:sz="0" w:space="0" w:color="auto"/>
                      </w:divBdr>
                      <w:divsChild>
                        <w:div w:id="1193110087">
                          <w:marLeft w:val="0"/>
                          <w:marRight w:val="0"/>
                          <w:marTop w:val="0"/>
                          <w:marBottom w:val="0"/>
                          <w:divBdr>
                            <w:top w:val="none" w:sz="0" w:space="0" w:color="auto"/>
                            <w:left w:val="none" w:sz="0" w:space="0" w:color="auto"/>
                            <w:bottom w:val="none" w:sz="0" w:space="0" w:color="auto"/>
                            <w:right w:val="none" w:sz="0" w:space="0" w:color="auto"/>
                          </w:divBdr>
                          <w:divsChild>
                            <w:div w:id="1842089029">
                              <w:marLeft w:val="0"/>
                              <w:marRight w:val="0"/>
                              <w:marTop w:val="0"/>
                              <w:marBottom w:val="0"/>
                              <w:divBdr>
                                <w:top w:val="none" w:sz="0" w:space="0" w:color="auto"/>
                                <w:left w:val="none" w:sz="0" w:space="0" w:color="auto"/>
                                <w:bottom w:val="none" w:sz="0" w:space="0" w:color="auto"/>
                                <w:right w:val="none" w:sz="0" w:space="0" w:color="auto"/>
                              </w:divBdr>
                              <w:divsChild>
                                <w:div w:id="31857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7300580">
      <w:bodyDiv w:val="1"/>
      <w:marLeft w:val="0"/>
      <w:marRight w:val="0"/>
      <w:marTop w:val="0"/>
      <w:marBottom w:val="0"/>
      <w:divBdr>
        <w:top w:val="none" w:sz="0" w:space="0" w:color="auto"/>
        <w:left w:val="none" w:sz="0" w:space="0" w:color="auto"/>
        <w:bottom w:val="none" w:sz="0" w:space="0" w:color="auto"/>
        <w:right w:val="none" w:sz="0" w:space="0" w:color="auto"/>
      </w:divBdr>
    </w:div>
    <w:div w:id="1344043761">
      <w:bodyDiv w:val="1"/>
      <w:marLeft w:val="0"/>
      <w:marRight w:val="0"/>
      <w:marTop w:val="0"/>
      <w:marBottom w:val="0"/>
      <w:divBdr>
        <w:top w:val="none" w:sz="0" w:space="0" w:color="auto"/>
        <w:left w:val="none" w:sz="0" w:space="0" w:color="auto"/>
        <w:bottom w:val="none" w:sz="0" w:space="0" w:color="auto"/>
        <w:right w:val="none" w:sz="0" w:space="0" w:color="auto"/>
      </w:divBdr>
      <w:divsChild>
        <w:div w:id="781925669">
          <w:marLeft w:val="0"/>
          <w:marRight w:val="0"/>
          <w:marTop w:val="0"/>
          <w:marBottom w:val="0"/>
          <w:divBdr>
            <w:top w:val="none" w:sz="0" w:space="0" w:color="auto"/>
            <w:left w:val="none" w:sz="0" w:space="0" w:color="auto"/>
            <w:bottom w:val="none" w:sz="0" w:space="0" w:color="auto"/>
            <w:right w:val="none" w:sz="0" w:space="0" w:color="auto"/>
          </w:divBdr>
        </w:div>
      </w:divsChild>
    </w:div>
    <w:div w:id="1573348739">
      <w:bodyDiv w:val="1"/>
      <w:marLeft w:val="0"/>
      <w:marRight w:val="0"/>
      <w:marTop w:val="0"/>
      <w:marBottom w:val="0"/>
      <w:divBdr>
        <w:top w:val="none" w:sz="0" w:space="0" w:color="auto"/>
        <w:left w:val="none" w:sz="0" w:space="0" w:color="auto"/>
        <w:bottom w:val="none" w:sz="0" w:space="0" w:color="auto"/>
        <w:right w:val="none" w:sz="0" w:space="0" w:color="auto"/>
      </w:divBdr>
      <w:divsChild>
        <w:div w:id="304941569">
          <w:marLeft w:val="0"/>
          <w:marRight w:val="0"/>
          <w:marTop w:val="90"/>
          <w:marBottom w:val="0"/>
          <w:divBdr>
            <w:top w:val="none" w:sz="0" w:space="0" w:color="auto"/>
            <w:left w:val="none" w:sz="0" w:space="0" w:color="auto"/>
            <w:bottom w:val="none" w:sz="0" w:space="0" w:color="auto"/>
            <w:right w:val="none" w:sz="0" w:space="0" w:color="auto"/>
          </w:divBdr>
          <w:divsChild>
            <w:div w:id="1418139486">
              <w:marLeft w:val="0"/>
              <w:marRight w:val="0"/>
              <w:marTop w:val="0"/>
              <w:marBottom w:val="0"/>
              <w:divBdr>
                <w:top w:val="none" w:sz="0" w:space="0" w:color="auto"/>
                <w:left w:val="none" w:sz="0" w:space="0" w:color="auto"/>
                <w:bottom w:val="none" w:sz="0" w:space="0" w:color="auto"/>
                <w:right w:val="none" w:sz="0" w:space="0" w:color="auto"/>
              </w:divBdr>
              <w:divsChild>
                <w:div w:id="1878615363">
                  <w:marLeft w:val="0"/>
                  <w:marRight w:val="0"/>
                  <w:marTop w:val="0"/>
                  <w:marBottom w:val="0"/>
                  <w:divBdr>
                    <w:top w:val="none" w:sz="0" w:space="0" w:color="auto"/>
                    <w:left w:val="none" w:sz="0" w:space="0" w:color="auto"/>
                    <w:bottom w:val="none" w:sz="0" w:space="0" w:color="auto"/>
                    <w:right w:val="none" w:sz="0" w:space="0" w:color="auto"/>
                  </w:divBdr>
                  <w:divsChild>
                    <w:div w:id="485558836">
                      <w:marLeft w:val="30"/>
                      <w:marRight w:val="30"/>
                      <w:marTop w:val="0"/>
                      <w:marBottom w:val="0"/>
                      <w:divBdr>
                        <w:top w:val="none" w:sz="0" w:space="0" w:color="auto"/>
                        <w:left w:val="none" w:sz="0" w:space="0" w:color="auto"/>
                        <w:bottom w:val="none" w:sz="0" w:space="0" w:color="auto"/>
                        <w:right w:val="none" w:sz="0" w:space="0" w:color="auto"/>
                      </w:divBdr>
                      <w:divsChild>
                        <w:div w:id="70665361">
                          <w:marLeft w:val="0"/>
                          <w:marRight w:val="0"/>
                          <w:marTop w:val="0"/>
                          <w:marBottom w:val="0"/>
                          <w:divBdr>
                            <w:top w:val="none" w:sz="0" w:space="0" w:color="auto"/>
                            <w:left w:val="none" w:sz="0" w:space="0" w:color="auto"/>
                            <w:bottom w:val="none" w:sz="0" w:space="0" w:color="auto"/>
                            <w:right w:val="none" w:sz="0" w:space="0" w:color="auto"/>
                          </w:divBdr>
                          <w:divsChild>
                            <w:div w:id="14120808">
                              <w:marLeft w:val="0"/>
                              <w:marRight w:val="0"/>
                              <w:marTop w:val="0"/>
                              <w:marBottom w:val="0"/>
                              <w:divBdr>
                                <w:top w:val="none" w:sz="0" w:space="0" w:color="auto"/>
                                <w:left w:val="none" w:sz="0" w:space="0" w:color="auto"/>
                                <w:bottom w:val="none" w:sz="0" w:space="0" w:color="auto"/>
                                <w:right w:val="none" w:sz="0" w:space="0" w:color="auto"/>
                              </w:divBdr>
                              <w:divsChild>
                                <w:div w:id="3515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0617614">
      <w:bodyDiv w:val="1"/>
      <w:marLeft w:val="0"/>
      <w:marRight w:val="0"/>
      <w:marTop w:val="0"/>
      <w:marBottom w:val="0"/>
      <w:divBdr>
        <w:top w:val="none" w:sz="0" w:space="0" w:color="auto"/>
        <w:left w:val="none" w:sz="0" w:space="0" w:color="auto"/>
        <w:bottom w:val="none" w:sz="0" w:space="0" w:color="auto"/>
        <w:right w:val="none" w:sz="0" w:space="0" w:color="auto"/>
      </w:divBdr>
    </w:div>
    <w:div w:id="1833595181">
      <w:bodyDiv w:val="1"/>
      <w:marLeft w:val="0"/>
      <w:marRight w:val="0"/>
      <w:marTop w:val="0"/>
      <w:marBottom w:val="0"/>
      <w:divBdr>
        <w:top w:val="none" w:sz="0" w:space="0" w:color="auto"/>
        <w:left w:val="none" w:sz="0" w:space="0" w:color="auto"/>
        <w:bottom w:val="none" w:sz="0" w:space="0" w:color="auto"/>
        <w:right w:val="none" w:sz="0" w:space="0" w:color="auto"/>
      </w:divBdr>
    </w:div>
    <w:div w:id="1976373000">
      <w:bodyDiv w:val="1"/>
      <w:marLeft w:val="0"/>
      <w:marRight w:val="0"/>
      <w:marTop w:val="0"/>
      <w:marBottom w:val="0"/>
      <w:divBdr>
        <w:top w:val="none" w:sz="0" w:space="0" w:color="auto"/>
        <w:left w:val="none" w:sz="0" w:space="0" w:color="auto"/>
        <w:bottom w:val="none" w:sz="0" w:space="0" w:color="auto"/>
        <w:right w:val="none" w:sz="0" w:space="0" w:color="auto"/>
      </w:divBdr>
    </w:div>
    <w:div w:id="1981420879">
      <w:bodyDiv w:val="1"/>
      <w:marLeft w:val="0"/>
      <w:marRight w:val="0"/>
      <w:marTop w:val="0"/>
      <w:marBottom w:val="0"/>
      <w:divBdr>
        <w:top w:val="none" w:sz="0" w:space="0" w:color="auto"/>
        <w:left w:val="none" w:sz="0" w:space="0" w:color="auto"/>
        <w:bottom w:val="none" w:sz="0" w:space="0" w:color="auto"/>
        <w:right w:val="none" w:sz="0" w:space="0" w:color="auto"/>
      </w:divBdr>
      <w:divsChild>
        <w:div w:id="833182956">
          <w:marLeft w:val="0"/>
          <w:marRight w:val="0"/>
          <w:marTop w:val="90"/>
          <w:marBottom w:val="0"/>
          <w:divBdr>
            <w:top w:val="none" w:sz="0" w:space="0" w:color="auto"/>
            <w:left w:val="none" w:sz="0" w:space="0" w:color="auto"/>
            <w:bottom w:val="none" w:sz="0" w:space="0" w:color="auto"/>
            <w:right w:val="none" w:sz="0" w:space="0" w:color="auto"/>
          </w:divBdr>
          <w:divsChild>
            <w:div w:id="722295682">
              <w:marLeft w:val="0"/>
              <w:marRight w:val="0"/>
              <w:marTop w:val="0"/>
              <w:marBottom w:val="0"/>
              <w:divBdr>
                <w:top w:val="none" w:sz="0" w:space="0" w:color="auto"/>
                <w:left w:val="none" w:sz="0" w:space="0" w:color="auto"/>
                <w:bottom w:val="none" w:sz="0" w:space="0" w:color="auto"/>
                <w:right w:val="none" w:sz="0" w:space="0" w:color="auto"/>
              </w:divBdr>
              <w:divsChild>
                <w:div w:id="917254015">
                  <w:marLeft w:val="0"/>
                  <w:marRight w:val="0"/>
                  <w:marTop w:val="0"/>
                  <w:marBottom w:val="0"/>
                  <w:divBdr>
                    <w:top w:val="none" w:sz="0" w:space="0" w:color="auto"/>
                    <w:left w:val="none" w:sz="0" w:space="0" w:color="auto"/>
                    <w:bottom w:val="none" w:sz="0" w:space="0" w:color="auto"/>
                    <w:right w:val="none" w:sz="0" w:space="0" w:color="auto"/>
                  </w:divBdr>
                  <w:divsChild>
                    <w:div w:id="314377775">
                      <w:marLeft w:val="30"/>
                      <w:marRight w:val="30"/>
                      <w:marTop w:val="0"/>
                      <w:marBottom w:val="0"/>
                      <w:divBdr>
                        <w:top w:val="none" w:sz="0" w:space="0" w:color="auto"/>
                        <w:left w:val="none" w:sz="0" w:space="0" w:color="auto"/>
                        <w:bottom w:val="none" w:sz="0" w:space="0" w:color="auto"/>
                        <w:right w:val="none" w:sz="0" w:space="0" w:color="auto"/>
                      </w:divBdr>
                      <w:divsChild>
                        <w:div w:id="1216551144">
                          <w:marLeft w:val="0"/>
                          <w:marRight w:val="0"/>
                          <w:marTop w:val="0"/>
                          <w:marBottom w:val="0"/>
                          <w:divBdr>
                            <w:top w:val="none" w:sz="0" w:space="0" w:color="auto"/>
                            <w:left w:val="none" w:sz="0" w:space="0" w:color="auto"/>
                            <w:bottom w:val="none" w:sz="0" w:space="0" w:color="auto"/>
                            <w:right w:val="none" w:sz="0" w:space="0" w:color="auto"/>
                          </w:divBdr>
                          <w:divsChild>
                            <w:div w:id="389620850">
                              <w:marLeft w:val="0"/>
                              <w:marRight w:val="0"/>
                              <w:marTop w:val="0"/>
                              <w:marBottom w:val="0"/>
                              <w:divBdr>
                                <w:top w:val="none" w:sz="0" w:space="0" w:color="auto"/>
                                <w:left w:val="none" w:sz="0" w:space="0" w:color="auto"/>
                                <w:bottom w:val="none" w:sz="0" w:space="0" w:color="auto"/>
                                <w:right w:val="none" w:sz="0" w:space="0" w:color="auto"/>
                              </w:divBdr>
                              <w:divsChild>
                                <w:div w:id="96981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313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cw.ac.at/bioa-b" TargetMode="External"/><Relationship Id="rId13" Type="http://schemas.openxmlformats.org/officeDocument/2006/relationships/hyperlink" Target="http://www.hcw.ac.at/pt-b" TargetMode="External"/><Relationship Id="rId18" Type="http://schemas.openxmlformats.org/officeDocument/2006/relationships/hyperlink" Target="http://www.hcw.ac.at/fd-ahl" TargetMode="External"/><Relationship Id="rId26" Type="http://schemas.openxmlformats.org/officeDocument/2006/relationships/hyperlink" Target="http://www.fh-campuswien.ac.at" TargetMode="External"/><Relationship Id="rId3" Type="http://schemas.openxmlformats.org/officeDocument/2006/relationships/settings" Target="settings.xml"/><Relationship Id="rId21" Type="http://schemas.openxmlformats.org/officeDocument/2006/relationships/hyperlink" Target="http://www.hcw.ac.at/zy-ahl" TargetMode="External"/><Relationship Id="rId7" Type="http://schemas.openxmlformats.org/officeDocument/2006/relationships/hyperlink" Target="http://www.hcw.ac.at/gw" TargetMode="External"/><Relationship Id="rId12" Type="http://schemas.openxmlformats.org/officeDocument/2006/relationships/hyperlink" Target="http://www.hcw.ac.at/ot-b" TargetMode="External"/><Relationship Id="rId17" Type="http://schemas.openxmlformats.org/officeDocument/2006/relationships/hyperlink" Target="http://www.hcw.ac.at/hae-m" TargetMode="External"/><Relationship Id="rId25" Type="http://schemas.openxmlformats.org/officeDocument/2006/relationships/hyperlink" Target="mailto:franziska.salcher@hcw.ac.at" TargetMode="External"/><Relationship Id="rId2" Type="http://schemas.openxmlformats.org/officeDocument/2006/relationships/styles" Target="styles.xml"/><Relationship Id="rId16" Type="http://schemas.openxmlformats.org/officeDocument/2006/relationships/hyperlink" Target="http://www.hcw.ac.at/hs-mce" TargetMode="External"/><Relationship Id="rId20" Type="http://schemas.openxmlformats.org/officeDocument/2006/relationships/hyperlink" Target="http://www.hcw.ac.at/sono-ah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hcw.ac.at/logo-b" TargetMode="External"/><Relationship Id="rId24" Type="http://schemas.openxmlformats.org/officeDocument/2006/relationships/hyperlink" Target="http://www.hcw.ac.at/pressroom" TargetMode="External"/><Relationship Id="rId5" Type="http://schemas.openxmlformats.org/officeDocument/2006/relationships/footnotes" Target="footnotes.xml"/><Relationship Id="rId15" Type="http://schemas.openxmlformats.org/officeDocument/2006/relationships/hyperlink" Target="http://www.hcw.ac.at/heb-b" TargetMode="External"/><Relationship Id="rId23" Type="http://schemas.openxmlformats.org/officeDocument/2006/relationships/hyperlink" Target="http://www.hcw.ac.at/fodhc" TargetMode="External"/><Relationship Id="rId28" Type="http://schemas.openxmlformats.org/officeDocument/2006/relationships/footer" Target="footer1.xml"/><Relationship Id="rId10" Type="http://schemas.openxmlformats.org/officeDocument/2006/relationships/hyperlink" Target="http://www.hcw.ac.at/et-b" TargetMode="External"/><Relationship Id="rId19" Type="http://schemas.openxmlformats.org/officeDocument/2006/relationships/hyperlink" Target="http://www.hcw.ac.at/hp-ahl" TargetMode="External"/><Relationship Id="rId4" Type="http://schemas.openxmlformats.org/officeDocument/2006/relationships/webSettings" Target="webSettings.xml"/><Relationship Id="rId9" Type="http://schemas.openxmlformats.org/officeDocument/2006/relationships/hyperlink" Target="http://www.hcw.ac.at/diaet-b" TargetMode="External"/><Relationship Id="rId14" Type="http://schemas.openxmlformats.org/officeDocument/2006/relationships/hyperlink" Target="http://www.hcw.ac.at/rt-b" TargetMode="External"/><Relationship Id="rId22" Type="http://schemas.openxmlformats.org/officeDocument/2006/relationships/hyperlink" Target="http://www.hcw.ac.at/fogw"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1034</Words>
  <Characters>6521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Presseinformation</vt:lpstr>
    </vt:vector>
  </TitlesOfParts>
  <Company>FH-CAMPUS WIEN</Company>
  <LinksUpToDate>false</LinksUpToDate>
  <CharactersWithSpaces>7540</CharactersWithSpaces>
  <SharedDoc>false</SharedDoc>
  <HLinks>
    <vt:vector size="18" baseType="variant">
      <vt:variant>
        <vt:i4>4063357</vt:i4>
      </vt:variant>
      <vt:variant>
        <vt:i4>6</vt:i4>
      </vt:variant>
      <vt:variant>
        <vt:i4>0</vt:i4>
      </vt:variant>
      <vt:variant>
        <vt:i4>5</vt:i4>
      </vt:variant>
      <vt:variant>
        <vt:lpwstr>http://www.fh-campuswien.ac.at/</vt:lpwstr>
      </vt:variant>
      <vt:variant>
        <vt:lpwstr/>
      </vt:variant>
      <vt:variant>
        <vt:i4>65636</vt:i4>
      </vt:variant>
      <vt:variant>
        <vt:i4>3</vt:i4>
      </vt:variant>
      <vt:variant>
        <vt:i4>0</vt:i4>
      </vt:variant>
      <vt:variant>
        <vt:i4>5</vt:i4>
      </vt:variant>
      <vt:variant>
        <vt:lpwstr>mailto:vorname.nachname@fh-campuswien.ac.at</vt:lpwstr>
      </vt:variant>
      <vt:variant>
        <vt:lpwstr/>
      </vt:variant>
      <vt:variant>
        <vt:i4>4063357</vt:i4>
      </vt:variant>
      <vt:variant>
        <vt:i4>0</vt:i4>
      </vt:variant>
      <vt:variant>
        <vt:i4>0</vt:i4>
      </vt:variant>
      <vt:variant>
        <vt:i4>5</vt:i4>
      </vt:variant>
      <vt:variant>
        <vt:lpwstr>http://www.fh-campuswien.ac.at/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Petra Undesser</dc:creator>
  <cp:keywords/>
  <cp:lastModifiedBy>Haselhuhn Silvia</cp:lastModifiedBy>
  <cp:revision>8</cp:revision>
  <cp:lastPrinted>2011-04-19T09:20:00Z</cp:lastPrinted>
  <dcterms:created xsi:type="dcterms:W3CDTF">2026-07-07T13:01:00Z</dcterms:created>
  <dcterms:modified xsi:type="dcterms:W3CDTF">2026-07-30T06:46:00Z</dcterms:modified>
</cp:coreProperties>
</file>